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1CD3" w:rsidRDefault="009C10A2" w:rsidP="00E01CD3">
      <w:pPr>
        <w:pStyle w:val="a4"/>
        <w:numPr>
          <w:ilvl w:val="0"/>
          <w:numId w:val="8"/>
        </w:numPr>
        <w:pBdr>
          <w:top w:val="single" w:sz="4" w:space="1" w:color="auto"/>
          <w:left w:val="single" w:sz="4" w:space="4" w:color="auto"/>
          <w:bottom w:val="single" w:sz="4" w:space="1" w:color="auto"/>
          <w:right w:val="single" w:sz="4" w:space="4" w:color="auto"/>
        </w:pBdr>
        <w:spacing w:line="276" w:lineRule="auto"/>
        <w:jc w:val="center"/>
        <w:rPr>
          <w:sz w:val="28"/>
        </w:rPr>
      </w:pPr>
      <w:r w:rsidRPr="00F627C4">
        <w:rPr>
          <w:sz w:val="28"/>
        </w:rPr>
        <w:t>Технический паспорт</w:t>
      </w:r>
      <w:r>
        <w:rPr>
          <w:sz w:val="28"/>
        </w:rPr>
        <w:t>, правила эксплуатации</w:t>
      </w:r>
      <w:r w:rsidR="00E01CD3">
        <w:rPr>
          <w:sz w:val="28"/>
        </w:rPr>
        <w:t xml:space="preserve"> теплиц </w:t>
      </w:r>
    </w:p>
    <w:p w:rsidR="006D367B" w:rsidRDefault="00E01CD3" w:rsidP="006D367B">
      <w:pPr>
        <w:pStyle w:val="a4"/>
        <w:pBdr>
          <w:top w:val="single" w:sz="4" w:space="1" w:color="auto"/>
          <w:left w:val="single" w:sz="4" w:space="4" w:color="auto"/>
          <w:bottom w:val="single" w:sz="4" w:space="1" w:color="auto"/>
          <w:right w:val="single" w:sz="4" w:space="4" w:color="auto"/>
        </w:pBdr>
        <w:spacing w:line="276" w:lineRule="auto"/>
        <w:ind w:left="360"/>
        <w:jc w:val="center"/>
        <w:rPr>
          <w:sz w:val="28"/>
        </w:rPr>
      </w:pPr>
      <w:r>
        <w:rPr>
          <w:sz w:val="28"/>
        </w:rPr>
        <w:t xml:space="preserve">«Польза-3 Стандартная», «Польза-3 Усиленная», </w:t>
      </w:r>
    </w:p>
    <w:p w:rsidR="00E01CD3" w:rsidRPr="00F627C4" w:rsidRDefault="00E01CD3" w:rsidP="006D367B">
      <w:pPr>
        <w:pStyle w:val="a4"/>
        <w:pBdr>
          <w:top w:val="single" w:sz="4" w:space="1" w:color="auto"/>
          <w:left w:val="single" w:sz="4" w:space="4" w:color="auto"/>
          <w:bottom w:val="single" w:sz="4" w:space="1" w:color="auto"/>
          <w:right w:val="single" w:sz="4" w:space="4" w:color="auto"/>
        </w:pBdr>
        <w:spacing w:line="276" w:lineRule="auto"/>
        <w:ind w:left="360"/>
        <w:jc w:val="center"/>
        <w:rPr>
          <w:sz w:val="28"/>
        </w:rPr>
      </w:pPr>
      <w:r>
        <w:rPr>
          <w:sz w:val="28"/>
        </w:rPr>
        <w:t>«Польза-3 Оцинкованная</w:t>
      </w:r>
      <w:r w:rsidR="006D367B">
        <w:rPr>
          <w:sz w:val="28"/>
        </w:rPr>
        <w:t xml:space="preserve"> Стандартная</w:t>
      </w:r>
      <w:r>
        <w:rPr>
          <w:sz w:val="28"/>
        </w:rPr>
        <w:t>», «Польза-3 Оцинкованная Усиленная»</w:t>
      </w:r>
    </w:p>
    <w:p w:rsidR="009C10A2" w:rsidRPr="00F627C4" w:rsidRDefault="009C10A2" w:rsidP="009C10A2">
      <w:pPr>
        <w:pStyle w:val="a4"/>
        <w:spacing w:line="276" w:lineRule="auto"/>
        <w:jc w:val="center"/>
        <w:rPr>
          <w:sz w:val="12"/>
        </w:rPr>
      </w:pPr>
    </w:p>
    <w:p w:rsidR="009C10A2" w:rsidRPr="002F30F7" w:rsidRDefault="009C10A2" w:rsidP="009C10A2">
      <w:pPr>
        <w:pStyle w:val="a4"/>
        <w:spacing w:line="276" w:lineRule="auto"/>
        <w:jc w:val="center"/>
        <w:rPr>
          <w:sz w:val="14"/>
        </w:rPr>
      </w:pPr>
      <w:r w:rsidRPr="00670A81">
        <w:t>1.</w:t>
      </w:r>
      <w:r>
        <w:t>1.</w:t>
      </w:r>
      <w:r w:rsidRPr="00670A81">
        <w:t xml:space="preserve"> Общие сведения</w:t>
      </w:r>
      <w:r>
        <w:t xml:space="preserve"> о теплице «Польза»</w:t>
      </w:r>
      <w:r>
        <w:rPr>
          <w:rStyle w:val="a7"/>
        </w:rPr>
        <w:footnoteReference w:id="1"/>
      </w:r>
    </w:p>
    <w:p w:rsidR="009C10A2" w:rsidRDefault="009C10A2" w:rsidP="009C10A2">
      <w:pPr>
        <w:pStyle w:val="a3"/>
        <w:spacing w:after="0"/>
        <w:ind w:left="0" w:firstLine="567"/>
        <w:jc w:val="both"/>
      </w:pPr>
      <w:r>
        <w:t>Т</w:t>
      </w:r>
      <w:r w:rsidRPr="00670A81">
        <w:t xml:space="preserve">еплица </w:t>
      </w:r>
      <w:r>
        <w:t xml:space="preserve">«Польза» </w:t>
      </w:r>
      <w:r w:rsidRPr="00670A81">
        <w:t xml:space="preserve">предназначена для создания микроклимата, благоприятного для </w:t>
      </w:r>
      <w:r>
        <w:t>выращивания садово-огородных культур</w:t>
      </w:r>
      <w:r w:rsidRPr="00670A81">
        <w:t xml:space="preserve"> на дачных и приусадебных участках. </w:t>
      </w:r>
      <w:r>
        <w:t xml:space="preserve">Площадь укрываемого грунта при стандартной ширине теплицы </w:t>
      </w:r>
      <w:smartTag w:uri="urn:schemas-microsoft-com:office:smarttags" w:element="metricconverter">
        <w:smartTagPr>
          <w:attr w:name="ProductID" w:val="3 м"/>
        </w:smartTagPr>
        <w:r>
          <w:t>3 м</w:t>
        </w:r>
      </w:smartTag>
      <w:r>
        <w:t xml:space="preserve"> зависит от её длины. Длина базового комплекта составляет </w:t>
      </w:r>
      <w:smartTag w:uri="urn:schemas-microsoft-com:office:smarttags" w:element="metricconverter">
        <w:smartTagPr>
          <w:attr w:name="ProductID" w:val="4 м"/>
        </w:smartTagPr>
        <w:r>
          <w:t>4 м</w:t>
        </w:r>
      </w:smartTag>
      <w:r>
        <w:t xml:space="preserve"> («база 3х4»). Теплица может иметь различную длину в зависимости от потребности покупателя. Необходимая длина теплицы достигается приобретением и монтажом дополнительных комплектов удлиняющих </w:t>
      </w:r>
      <w:r w:rsidRPr="00DC677C">
        <w:t>вставок (Таблица 1)</w:t>
      </w:r>
      <w:r>
        <w:t xml:space="preserve"> . Длина вставки составляет </w:t>
      </w:r>
      <w:smartTag w:uri="urn:schemas-microsoft-com:office:smarttags" w:element="metricconverter">
        <w:smartTagPr>
          <w:attr w:name="ProductID" w:val="2 м"/>
        </w:smartTagPr>
        <w:r>
          <w:t>2 м</w:t>
        </w:r>
      </w:smartTag>
      <w:r>
        <w:t xml:space="preserve"> («вставка 3х2»). Высота установленного каркаса теплицы </w:t>
      </w:r>
      <w:r w:rsidRPr="00476E50">
        <w:t xml:space="preserve">составляет </w:t>
      </w:r>
      <w:smartTag w:uri="urn:schemas-microsoft-com:office:smarttags" w:element="metricconverter">
        <w:smartTagPr>
          <w:attr w:name="ProductID" w:val="2.1 м"/>
        </w:smartTagPr>
        <w:r w:rsidRPr="00476E50">
          <w:t>2.1 м</w:t>
        </w:r>
      </w:smartTag>
      <w:r>
        <w:t xml:space="preserve">, расстояние между дугами – </w:t>
      </w:r>
      <w:smartTag w:uri="urn:schemas-microsoft-com:office:smarttags" w:element="metricconverter">
        <w:smartTagPr>
          <w:attr w:name="ProductID" w:val="1 м"/>
        </w:smartTagPr>
        <w:r>
          <w:t>1 м</w:t>
        </w:r>
      </w:smartTag>
      <w:r>
        <w:t>.</w:t>
      </w:r>
    </w:p>
    <w:p w:rsidR="009C10A2" w:rsidRPr="00864B70" w:rsidRDefault="009C10A2" w:rsidP="009C10A2">
      <w:pPr>
        <w:pStyle w:val="a3"/>
        <w:spacing w:after="0"/>
        <w:ind w:left="0" w:firstLine="567"/>
        <w:jc w:val="both"/>
        <w:rPr>
          <w:sz w:val="12"/>
        </w:rPr>
      </w:pPr>
      <w:r>
        <w:t>Стандартная комплектация каркаса предусматривает установку между дугами 5-ти стрингеров (соединительных балок). Возможно усиление каркаса за счёт приобретения и монтажа комплекта дополнительных стрингеров, а также дуг, усиленных поперечной балкой.</w:t>
      </w:r>
    </w:p>
    <w:p w:rsidR="009C10A2" w:rsidRPr="00864B70" w:rsidRDefault="009C10A2" w:rsidP="009C10A2">
      <w:pPr>
        <w:pStyle w:val="a3"/>
        <w:spacing w:after="0"/>
        <w:ind w:left="0" w:firstLine="567"/>
        <w:jc w:val="right"/>
        <w:rPr>
          <w:sz w:val="12"/>
        </w:rPr>
      </w:pPr>
      <w:r w:rsidRPr="00DC677C">
        <w:t>Таблица 1</w:t>
      </w:r>
    </w:p>
    <w:p w:rsidR="009C10A2" w:rsidRPr="00864B70" w:rsidRDefault="009C10A2" w:rsidP="009C10A2">
      <w:pPr>
        <w:spacing w:after="0"/>
        <w:jc w:val="center"/>
        <w:rPr>
          <w:sz w:val="12"/>
        </w:rPr>
      </w:pPr>
      <w:r>
        <w:t>Комплектация теплицы «Польза» в соответствии с длиной</w:t>
      </w:r>
    </w:p>
    <w:tbl>
      <w:tblPr>
        <w:tblW w:w="8908" w:type="dxa"/>
        <w:jc w:val="center"/>
        <w:tblLook w:val="04A0"/>
      </w:tblPr>
      <w:tblGrid>
        <w:gridCol w:w="848"/>
        <w:gridCol w:w="553"/>
        <w:gridCol w:w="553"/>
        <w:gridCol w:w="553"/>
        <w:gridCol w:w="553"/>
        <w:gridCol w:w="553"/>
        <w:gridCol w:w="553"/>
        <w:gridCol w:w="553"/>
        <w:gridCol w:w="553"/>
        <w:gridCol w:w="909"/>
        <w:gridCol w:w="909"/>
        <w:gridCol w:w="909"/>
        <w:gridCol w:w="909"/>
      </w:tblGrid>
      <w:tr w:rsidR="009C10A2" w:rsidRPr="003515C7" w:rsidTr="009C10A2">
        <w:trPr>
          <w:trHeight w:val="315"/>
          <w:jc w:val="center"/>
        </w:trPr>
        <w:tc>
          <w:tcPr>
            <w:tcW w:w="84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длина,</w:t>
            </w:r>
            <w:r w:rsidRPr="003515C7">
              <w:rPr>
                <w:rFonts w:ascii="Calibri" w:eastAsia="Times New Roman" w:hAnsi="Calibri" w:cs="Calibri"/>
                <w:color w:val="000000"/>
                <w:lang w:eastAsia="ru-RU"/>
              </w:rPr>
              <w:br/>
              <w:t>м</w:t>
            </w:r>
          </w:p>
        </w:tc>
        <w:tc>
          <w:tcPr>
            <w:tcW w:w="8060" w:type="dxa"/>
            <w:gridSpan w:val="12"/>
            <w:tcBorders>
              <w:top w:val="single" w:sz="8" w:space="0" w:color="auto"/>
              <w:left w:val="nil"/>
              <w:bottom w:val="single" w:sz="8" w:space="0" w:color="auto"/>
              <w:right w:val="single" w:sz="8" w:space="0" w:color="000000"/>
            </w:tcBorders>
            <w:shd w:val="clear" w:color="auto" w:fill="auto"/>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 xml:space="preserve">состав и количество упаковочных единиц по </w:t>
            </w:r>
            <w:r>
              <w:rPr>
                <w:rFonts w:ascii="Calibri" w:eastAsia="Times New Roman" w:hAnsi="Calibri" w:cs="Calibri"/>
                <w:color w:val="000000"/>
                <w:lang w:eastAsia="ru-RU"/>
              </w:rPr>
              <w:t>комплектам</w:t>
            </w:r>
            <w:r w:rsidRPr="003515C7">
              <w:rPr>
                <w:rFonts w:ascii="Calibri" w:eastAsia="Times New Roman" w:hAnsi="Calibri" w:cs="Calibri"/>
                <w:color w:val="000000"/>
                <w:lang w:eastAsia="ru-RU"/>
              </w:rPr>
              <w:t>, шт.</w:t>
            </w:r>
          </w:p>
        </w:tc>
      </w:tr>
      <w:tr w:rsidR="009C10A2" w:rsidRPr="003515C7" w:rsidTr="009C10A2">
        <w:trPr>
          <w:trHeight w:val="600"/>
          <w:jc w:val="center"/>
        </w:trPr>
        <w:tc>
          <w:tcPr>
            <w:tcW w:w="848" w:type="dxa"/>
            <w:vMerge/>
            <w:tcBorders>
              <w:top w:val="single" w:sz="8" w:space="0" w:color="auto"/>
              <w:left w:val="single" w:sz="8" w:space="0" w:color="auto"/>
              <w:bottom w:val="single" w:sz="8" w:space="0" w:color="000000"/>
              <w:right w:val="single" w:sz="8" w:space="0" w:color="auto"/>
            </w:tcBorders>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p>
        </w:tc>
        <w:tc>
          <w:tcPr>
            <w:tcW w:w="2765" w:type="dxa"/>
            <w:gridSpan w:val="5"/>
            <w:tcBorders>
              <w:top w:val="single" w:sz="8" w:space="0" w:color="auto"/>
              <w:left w:val="nil"/>
              <w:bottom w:val="single" w:sz="4" w:space="0" w:color="auto"/>
              <w:right w:val="single" w:sz="8" w:space="0" w:color="000000"/>
            </w:tcBorders>
            <w:shd w:val="clear" w:color="000000" w:fill="D9D9D9"/>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база 3х4</w:t>
            </w:r>
          </w:p>
        </w:tc>
        <w:tc>
          <w:tcPr>
            <w:tcW w:w="1659" w:type="dxa"/>
            <w:gridSpan w:val="3"/>
            <w:tcBorders>
              <w:top w:val="single" w:sz="8" w:space="0" w:color="auto"/>
              <w:left w:val="nil"/>
              <w:bottom w:val="single" w:sz="4" w:space="0" w:color="auto"/>
              <w:right w:val="single" w:sz="8" w:space="0" w:color="000000"/>
            </w:tcBorders>
            <w:shd w:val="clear" w:color="auto" w:fill="auto"/>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вставка 3х2</w:t>
            </w:r>
          </w:p>
        </w:tc>
        <w:tc>
          <w:tcPr>
            <w:tcW w:w="1818" w:type="dxa"/>
            <w:gridSpan w:val="2"/>
            <w:tcBorders>
              <w:top w:val="single" w:sz="8" w:space="0" w:color="auto"/>
              <w:left w:val="nil"/>
              <w:bottom w:val="single" w:sz="4" w:space="0" w:color="auto"/>
              <w:right w:val="single" w:sz="8" w:space="0" w:color="000000"/>
            </w:tcBorders>
            <w:shd w:val="clear" w:color="000000" w:fill="D9D9D9"/>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дополнительные стрингеры на базу</w:t>
            </w:r>
          </w:p>
        </w:tc>
        <w:tc>
          <w:tcPr>
            <w:tcW w:w="1818" w:type="dxa"/>
            <w:gridSpan w:val="2"/>
            <w:tcBorders>
              <w:top w:val="nil"/>
              <w:left w:val="nil"/>
              <w:bottom w:val="single" w:sz="4" w:space="0" w:color="auto"/>
              <w:right w:val="single" w:sz="8" w:space="0" w:color="000000"/>
            </w:tcBorders>
            <w:shd w:val="clear" w:color="auto" w:fill="auto"/>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дополнительные стрингеры на вставку</w:t>
            </w:r>
          </w:p>
        </w:tc>
      </w:tr>
      <w:tr w:rsidR="009C10A2" w:rsidRPr="003515C7" w:rsidTr="009C10A2">
        <w:trPr>
          <w:trHeight w:val="315"/>
          <w:jc w:val="center"/>
        </w:trPr>
        <w:tc>
          <w:tcPr>
            <w:tcW w:w="848" w:type="dxa"/>
            <w:vMerge/>
            <w:tcBorders>
              <w:top w:val="single" w:sz="8" w:space="0" w:color="auto"/>
              <w:left w:val="single" w:sz="8" w:space="0" w:color="auto"/>
              <w:bottom w:val="single" w:sz="8" w:space="0" w:color="000000"/>
              <w:right w:val="single" w:sz="8" w:space="0" w:color="auto"/>
            </w:tcBorders>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p>
        </w:tc>
        <w:tc>
          <w:tcPr>
            <w:tcW w:w="553" w:type="dxa"/>
            <w:tcBorders>
              <w:top w:val="nil"/>
              <w:left w:val="nil"/>
              <w:bottom w:val="single" w:sz="8" w:space="0" w:color="auto"/>
              <w:right w:val="single" w:sz="4" w:space="0" w:color="auto"/>
            </w:tcBorders>
            <w:shd w:val="clear" w:color="000000" w:fill="D9D9D9"/>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№1</w:t>
            </w:r>
          </w:p>
        </w:tc>
        <w:tc>
          <w:tcPr>
            <w:tcW w:w="553" w:type="dxa"/>
            <w:tcBorders>
              <w:top w:val="nil"/>
              <w:left w:val="nil"/>
              <w:bottom w:val="single" w:sz="8" w:space="0" w:color="auto"/>
              <w:right w:val="single" w:sz="4" w:space="0" w:color="auto"/>
            </w:tcBorders>
            <w:shd w:val="clear" w:color="000000" w:fill="D9D9D9"/>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№2</w:t>
            </w:r>
          </w:p>
        </w:tc>
        <w:tc>
          <w:tcPr>
            <w:tcW w:w="553" w:type="dxa"/>
            <w:tcBorders>
              <w:top w:val="nil"/>
              <w:left w:val="nil"/>
              <w:bottom w:val="single" w:sz="8" w:space="0" w:color="auto"/>
              <w:right w:val="single" w:sz="4" w:space="0" w:color="auto"/>
            </w:tcBorders>
            <w:shd w:val="clear" w:color="000000" w:fill="D9D9D9"/>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№3</w:t>
            </w:r>
          </w:p>
        </w:tc>
        <w:tc>
          <w:tcPr>
            <w:tcW w:w="553" w:type="dxa"/>
            <w:tcBorders>
              <w:top w:val="nil"/>
              <w:left w:val="nil"/>
              <w:bottom w:val="single" w:sz="8" w:space="0" w:color="auto"/>
              <w:right w:val="single" w:sz="4" w:space="0" w:color="auto"/>
            </w:tcBorders>
            <w:shd w:val="clear" w:color="000000" w:fill="D9D9D9"/>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№4</w:t>
            </w:r>
          </w:p>
        </w:tc>
        <w:tc>
          <w:tcPr>
            <w:tcW w:w="553" w:type="dxa"/>
            <w:tcBorders>
              <w:top w:val="nil"/>
              <w:left w:val="nil"/>
              <w:bottom w:val="single" w:sz="8" w:space="0" w:color="auto"/>
              <w:right w:val="single" w:sz="8" w:space="0" w:color="auto"/>
            </w:tcBorders>
            <w:shd w:val="clear" w:color="000000" w:fill="D9D9D9"/>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№5</w:t>
            </w:r>
          </w:p>
        </w:tc>
        <w:tc>
          <w:tcPr>
            <w:tcW w:w="553" w:type="dxa"/>
            <w:tcBorders>
              <w:top w:val="nil"/>
              <w:left w:val="nil"/>
              <w:bottom w:val="single" w:sz="8" w:space="0" w:color="auto"/>
              <w:right w:val="single" w:sz="4" w:space="0" w:color="auto"/>
            </w:tcBorders>
            <w:shd w:val="clear" w:color="auto" w:fill="auto"/>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№1</w:t>
            </w:r>
          </w:p>
        </w:tc>
        <w:tc>
          <w:tcPr>
            <w:tcW w:w="553" w:type="dxa"/>
            <w:tcBorders>
              <w:top w:val="nil"/>
              <w:left w:val="nil"/>
              <w:bottom w:val="single" w:sz="8" w:space="0" w:color="auto"/>
              <w:right w:val="single" w:sz="4" w:space="0" w:color="auto"/>
            </w:tcBorders>
            <w:shd w:val="clear" w:color="auto" w:fill="auto"/>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№2</w:t>
            </w:r>
          </w:p>
        </w:tc>
        <w:tc>
          <w:tcPr>
            <w:tcW w:w="553" w:type="dxa"/>
            <w:tcBorders>
              <w:top w:val="nil"/>
              <w:left w:val="nil"/>
              <w:bottom w:val="single" w:sz="8" w:space="0" w:color="auto"/>
              <w:right w:val="single" w:sz="8" w:space="0" w:color="auto"/>
            </w:tcBorders>
            <w:shd w:val="clear" w:color="auto" w:fill="auto"/>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№3</w:t>
            </w:r>
          </w:p>
        </w:tc>
        <w:tc>
          <w:tcPr>
            <w:tcW w:w="909" w:type="dxa"/>
            <w:tcBorders>
              <w:top w:val="nil"/>
              <w:left w:val="nil"/>
              <w:bottom w:val="single" w:sz="8" w:space="0" w:color="auto"/>
              <w:right w:val="single" w:sz="4" w:space="0" w:color="auto"/>
            </w:tcBorders>
            <w:shd w:val="clear" w:color="000000" w:fill="D9D9D9"/>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№1</w:t>
            </w:r>
          </w:p>
        </w:tc>
        <w:tc>
          <w:tcPr>
            <w:tcW w:w="909" w:type="dxa"/>
            <w:tcBorders>
              <w:top w:val="nil"/>
              <w:left w:val="nil"/>
              <w:bottom w:val="single" w:sz="8" w:space="0" w:color="auto"/>
              <w:right w:val="single" w:sz="8" w:space="0" w:color="auto"/>
            </w:tcBorders>
            <w:shd w:val="clear" w:color="000000" w:fill="D9D9D9"/>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№2</w:t>
            </w:r>
          </w:p>
        </w:tc>
        <w:tc>
          <w:tcPr>
            <w:tcW w:w="909" w:type="dxa"/>
            <w:tcBorders>
              <w:top w:val="nil"/>
              <w:left w:val="nil"/>
              <w:bottom w:val="single" w:sz="8" w:space="0" w:color="auto"/>
              <w:right w:val="single" w:sz="4" w:space="0" w:color="auto"/>
            </w:tcBorders>
            <w:shd w:val="clear" w:color="auto" w:fill="auto"/>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№1</w:t>
            </w:r>
          </w:p>
        </w:tc>
        <w:tc>
          <w:tcPr>
            <w:tcW w:w="909" w:type="dxa"/>
            <w:tcBorders>
              <w:top w:val="nil"/>
              <w:left w:val="nil"/>
              <w:bottom w:val="single" w:sz="8" w:space="0" w:color="auto"/>
              <w:right w:val="single" w:sz="8" w:space="0" w:color="auto"/>
            </w:tcBorders>
            <w:shd w:val="clear" w:color="auto" w:fill="auto"/>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№2</w:t>
            </w:r>
          </w:p>
        </w:tc>
      </w:tr>
      <w:tr w:rsidR="009C10A2" w:rsidRPr="003515C7" w:rsidTr="009C10A2">
        <w:trPr>
          <w:trHeight w:val="300"/>
          <w:jc w:val="center"/>
        </w:trPr>
        <w:tc>
          <w:tcPr>
            <w:tcW w:w="848" w:type="dxa"/>
            <w:tcBorders>
              <w:top w:val="nil"/>
              <w:left w:val="single" w:sz="8" w:space="0" w:color="auto"/>
              <w:bottom w:val="single" w:sz="4" w:space="0" w:color="auto"/>
              <w:right w:val="single" w:sz="8" w:space="0" w:color="auto"/>
            </w:tcBorders>
            <w:shd w:val="clear" w:color="auto" w:fill="auto"/>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4</w:t>
            </w:r>
          </w:p>
        </w:tc>
        <w:tc>
          <w:tcPr>
            <w:tcW w:w="553" w:type="dxa"/>
            <w:tcBorders>
              <w:top w:val="nil"/>
              <w:left w:val="nil"/>
              <w:bottom w:val="single" w:sz="4" w:space="0" w:color="auto"/>
              <w:right w:val="single" w:sz="4" w:space="0" w:color="auto"/>
            </w:tcBorders>
            <w:shd w:val="clear" w:color="000000" w:fill="D9D9D9"/>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w:t>
            </w:r>
          </w:p>
        </w:tc>
        <w:tc>
          <w:tcPr>
            <w:tcW w:w="553" w:type="dxa"/>
            <w:tcBorders>
              <w:top w:val="nil"/>
              <w:left w:val="nil"/>
              <w:bottom w:val="single" w:sz="4" w:space="0" w:color="auto"/>
              <w:right w:val="single" w:sz="4" w:space="0" w:color="auto"/>
            </w:tcBorders>
            <w:shd w:val="clear" w:color="000000" w:fill="D9D9D9"/>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w:t>
            </w:r>
          </w:p>
        </w:tc>
        <w:tc>
          <w:tcPr>
            <w:tcW w:w="553" w:type="dxa"/>
            <w:tcBorders>
              <w:top w:val="nil"/>
              <w:left w:val="nil"/>
              <w:bottom w:val="single" w:sz="4" w:space="0" w:color="auto"/>
              <w:right w:val="single" w:sz="4" w:space="0" w:color="auto"/>
            </w:tcBorders>
            <w:shd w:val="clear" w:color="000000" w:fill="D9D9D9"/>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w:t>
            </w:r>
          </w:p>
        </w:tc>
        <w:tc>
          <w:tcPr>
            <w:tcW w:w="553" w:type="dxa"/>
            <w:tcBorders>
              <w:top w:val="nil"/>
              <w:left w:val="nil"/>
              <w:bottom w:val="single" w:sz="4" w:space="0" w:color="auto"/>
              <w:right w:val="single" w:sz="4" w:space="0" w:color="auto"/>
            </w:tcBorders>
            <w:shd w:val="clear" w:color="000000" w:fill="D9D9D9"/>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w:t>
            </w:r>
          </w:p>
        </w:tc>
        <w:tc>
          <w:tcPr>
            <w:tcW w:w="553" w:type="dxa"/>
            <w:tcBorders>
              <w:top w:val="nil"/>
              <w:left w:val="nil"/>
              <w:bottom w:val="single" w:sz="4" w:space="0" w:color="auto"/>
              <w:right w:val="single" w:sz="8" w:space="0" w:color="auto"/>
            </w:tcBorders>
            <w:shd w:val="clear" w:color="000000" w:fill="D9D9D9"/>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w:t>
            </w:r>
          </w:p>
        </w:tc>
        <w:tc>
          <w:tcPr>
            <w:tcW w:w="553" w:type="dxa"/>
            <w:tcBorders>
              <w:top w:val="nil"/>
              <w:left w:val="nil"/>
              <w:bottom w:val="single" w:sz="4" w:space="0" w:color="auto"/>
              <w:right w:val="single" w:sz="4" w:space="0" w:color="auto"/>
            </w:tcBorders>
            <w:shd w:val="clear" w:color="auto" w:fill="auto"/>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p>
        </w:tc>
        <w:tc>
          <w:tcPr>
            <w:tcW w:w="553" w:type="dxa"/>
            <w:tcBorders>
              <w:top w:val="nil"/>
              <w:left w:val="nil"/>
              <w:bottom w:val="single" w:sz="4" w:space="0" w:color="auto"/>
              <w:right w:val="single" w:sz="4" w:space="0" w:color="auto"/>
            </w:tcBorders>
            <w:shd w:val="clear" w:color="auto" w:fill="auto"/>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p>
        </w:tc>
        <w:tc>
          <w:tcPr>
            <w:tcW w:w="553" w:type="dxa"/>
            <w:tcBorders>
              <w:top w:val="nil"/>
              <w:left w:val="nil"/>
              <w:bottom w:val="single" w:sz="4" w:space="0" w:color="auto"/>
              <w:right w:val="single" w:sz="8" w:space="0" w:color="auto"/>
            </w:tcBorders>
            <w:shd w:val="clear" w:color="auto" w:fill="auto"/>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p>
        </w:tc>
        <w:tc>
          <w:tcPr>
            <w:tcW w:w="909" w:type="dxa"/>
            <w:tcBorders>
              <w:top w:val="nil"/>
              <w:left w:val="nil"/>
              <w:bottom w:val="single" w:sz="4" w:space="0" w:color="auto"/>
              <w:right w:val="single" w:sz="4" w:space="0" w:color="auto"/>
            </w:tcBorders>
            <w:shd w:val="clear" w:color="000000" w:fill="D9D9D9"/>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w:t>
            </w:r>
          </w:p>
        </w:tc>
        <w:tc>
          <w:tcPr>
            <w:tcW w:w="909" w:type="dxa"/>
            <w:tcBorders>
              <w:top w:val="nil"/>
              <w:left w:val="nil"/>
              <w:bottom w:val="single" w:sz="4" w:space="0" w:color="auto"/>
              <w:right w:val="single" w:sz="8" w:space="0" w:color="auto"/>
            </w:tcBorders>
            <w:shd w:val="clear" w:color="000000" w:fill="D9D9D9"/>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w:t>
            </w:r>
          </w:p>
        </w:tc>
        <w:tc>
          <w:tcPr>
            <w:tcW w:w="909" w:type="dxa"/>
            <w:tcBorders>
              <w:top w:val="nil"/>
              <w:left w:val="nil"/>
              <w:bottom w:val="single" w:sz="4" w:space="0" w:color="auto"/>
              <w:right w:val="single" w:sz="4" w:space="0" w:color="auto"/>
            </w:tcBorders>
            <w:shd w:val="clear" w:color="auto" w:fill="auto"/>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p>
        </w:tc>
        <w:tc>
          <w:tcPr>
            <w:tcW w:w="909" w:type="dxa"/>
            <w:tcBorders>
              <w:top w:val="nil"/>
              <w:left w:val="nil"/>
              <w:bottom w:val="single" w:sz="4" w:space="0" w:color="auto"/>
              <w:right w:val="single" w:sz="8" w:space="0" w:color="auto"/>
            </w:tcBorders>
            <w:shd w:val="clear" w:color="auto" w:fill="auto"/>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p>
        </w:tc>
      </w:tr>
      <w:tr w:rsidR="009C10A2" w:rsidRPr="003515C7" w:rsidTr="009C10A2">
        <w:trPr>
          <w:trHeight w:val="300"/>
          <w:jc w:val="center"/>
        </w:trPr>
        <w:tc>
          <w:tcPr>
            <w:tcW w:w="848" w:type="dxa"/>
            <w:tcBorders>
              <w:top w:val="nil"/>
              <w:left w:val="single" w:sz="8" w:space="0" w:color="auto"/>
              <w:bottom w:val="single" w:sz="4" w:space="0" w:color="auto"/>
              <w:right w:val="single" w:sz="8" w:space="0" w:color="auto"/>
            </w:tcBorders>
            <w:shd w:val="clear" w:color="auto" w:fill="auto"/>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6</w:t>
            </w:r>
          </w:p>
        </w:tc>
        <w:tc>
          <w:tcPr>
            <w:tcW w:w="553" w:type="dxa"/>
            <w:tcBorders>
              <w:top w:val="nil"/>
              <w:left w:val="nil"/>
              <w:bottom w:val="single" w:sz="4" w:space="0" w:color="auto"/>
              <w:right w:val="single" w:sz="4" w:space="0" w:color="auto"/>
            </w:tcBorders>
            <w:shd w:val="clear" w:color="000000" w:fill="D9D9D9"/>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w:t>
            </w:r>
          </w:p>
        </w:tc>
        <w:tc>
          <w:tcPr>
            <w:tcW w:w="553" w:type="dxa"/>
            <w:tcBorders>
              <w:top w:val="nil"/>
              <w:left w:val="nil"/>
              <w:bottom w:val="single" w:sz="4" w:space="0" w:color="auto"/>
              <w:right w:val="single" w:sz="4" w:space="0" w:color="auto"/>
            </w:tcBorders>
            <w:shd w:val="clear" w:color="000000" w:fill="D9D9D9"/>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w:t>
            </w:r>
          </w:p>
        </w:tc>
        <w:tc>
          <w:tcPr>
            <w:tcW w:w="553" w:type="dxa"/>
            <w:tcBorders>
              <w:top w:val="nil"/>
              <w:left w:val="nil"/>
              <w:bottom w:val="single" w:sz="4" w:space="0" w:color="auto"/>
              <w:right w:val="single" w:sz="4" w:space="0" w:color="auto"/>
            </w:tcBorders>
            <w:shd w:val="clear" w:color="000000" w:fill="D9D9D9"/>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w:t>
            </w:r>
          </w:p>
        </w:tc>
        <w:tc>
          <w:tcPr>
            <w:tcW w:w="553" w:type="dxa"/>
            <w:tcBorders>
              <w:top w:val="nil"/>
              <w:left w:val="nil"/>
              <w:bottom w:val="single" w:sz="4" w:space="0" w:color="auto"/>
              <w:right w:val="single" w:sz="4" w:space="0" w:color="auto"/>
            </w:tcBorders>
            <w:shd w:val="clear" w:color="000000" w:fill="D9D9D9"/>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w:t>
            </w:r>
          </w:p>
        </w:tc>
        <w:tc>
          <w:tcPr>
            <w:tcW w:w="553" w:type="dxa"/>
            <w:tcBorders>
              <w:top w:val="nil"/>
              <w:left w:val="nil"/>
              <w:bottom w:val="single" w:sz="4" w:space="0" w:color="auto"/>
              <w:right w:val="single" w:sz="8" w:space="0" w:color="auto"/>
            </w:tcBorders>
            <w:shd w:val="clear" w:color="000000" w:fill="D9D9D9"/>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w:t>
            </w:r>
          </w:p>
        </w:tc>
        <w:tc>
          <w:tcPr>
            <w:tcW w:w="553" w:type="dxa"/>
            <w:tcBorders>
              <w:top w:val="nil"/>
              <w:left w:val="nil"/>
              <w:bottom w:val="single" w:sz="4" w:space="0" w:color="auto"/>
              <w:right w:val="single" w:sz="4" w:space="0" w:color="auto"/>
            </w:tcBorders>
            <w:shd w:val="clear" w:color="auto" w:fill="auto"/>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w:t>
            </w:r>
          </w:p>
        </w:tc>
        <w:tc>
          <w:tcPr>
            <w:tcW w:w="553" w:type="dxa"/>
            <w:tcBorders>
              <w:top w:val="nil"/>
              <w:left w:val="nil"/>
              <w:bottom w:val="single" w:sz="4" w:space="0" w:color="auto"/>
              <w:right w:val="single" w:sz="4" w:space="0" w:color="auto"/>
            </w:tcBorders>
            <w:shd w:val="clear" w:color="auto" w:fill="auto"/>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w:t>
            </w:r>
          </w:p>
        </w:tc>
        <w:tc>
          <w:tcPr>
            <w:tcW w:w="553" w:type="dxa"/>
            <w:tcBorders>
              <w:top w:val="nil"/>
              <w:left w:val="nil"/>
              <w:bottom w:val="single" w:sz="4" w:space="0" w:color="auto"/>
              <w:right w:val="single" w:sz="8" w:space="0" w:color="auto"/>
            </w:tcBorders>
            <w:shd w:val="clear" w:color="auto" w:fill="auto"/>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w:t>
            </w:r>
          </w:p>
        </w:tc>
        <w:tc>
          <w:tcPr>
            <w:tcW w:w="909" w:type="dxa"/>
            <w:tcBorders>
              <w:top w:val="nil"/>
              <w:left w:val="nil"/>
              <w:bottom w:val="single" w:sz="4" w:space="0" w:color="auto"/>
              <w:right w:val="single" w:sz="4" w:space="0" w:color="auto"/>
            </w:tcBorders>
            <w:shd w:val="clear" w:color="000000" w:fill="D9D9D9"/>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w:t>
            </w:r>
          </w:p>
        </w:tc>
        <w:tc>
          <w:tcPr>
            <w:tcW w:w="909" w:type="dxa"/>
            <w:tcBorders>
              <w:top w:val="nil"/>
              <w:left w:val="nil"/>
              <w:bottom w:val="single" w:sz="4" w:space="0" w:color="auto"/>
              <w:right w:val="single" w:sz="8" w:space="0" w:color="auto"/>
            </w:tcBorders>
            <w:shd w:val="clear" w:color="000000" w:fill="D9D9D9"/>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w:t>
            </w:r>
          </w:p>
        </w:tc>
        <w:tc>
          <w:tcPr>
            <w:tcW w:w="909" w:type="dxa"/>
            <w:tcBorders>
              <w:top w:val="nil"/>
              <w:left w:val="nil"/>
              <w:bottom w:val="single" w:sz="4" w:space="0" w:color="auto"/>
              <w:right w:val="single" w:sz="4" w:space="0" w:color="auto"/>
            </w:tcBorders>
            <w:shd w:val="clear" w:color="auto" w:fill="auto"/>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w:t>
            </w:r>
          </w:p>
        </w:tc>
        <w:tc>
          <w:tcPr>
            <w:tcW w:w="909" w:type="dxa"/>
            <w:tcBorders>
              <w:top w:val="nil"/>
              <w:left w:val="nil"/>
              <w:bottom w:val="single" w:sz="4" w:space="0" w:color="auto"/>
              <w:right w:val="single" w:sz="8" w:space="0" w:color="auto"/>
            </w:tcBorders>
            <w:shd w:val="clear" w:color="auto" w:fill="auto"/>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w:t>
            </w:r>
          </w:p>
        </w:tc>
      </w:tr>
      <w:tr w:rsidR="009C10A2" w:rsidRPr="003515C7" w:rsidTr="009C10A2">
        <w:trPr>
          <w:trHeight w:val="300"/>
          <w:jc w:val="center"/>
        </w:trPr>
        <w:tc>
          <w:tcPr>
            <w:tcW w:w="848" w:type="dxa"/>
            <w:tcBorders>
              <w:top w:val="nil"/>
              <w:left w:val="single" w:sz="8" w:space="0" w:color="auto"/>
              <w:bottom w:val="single" w:sz="4" w:space="0" w:color="auto"/>
              <w:right w:val="single" w:sz="8" w:space="0" w:color="auto"/>
            </w:tcBorders>
            <w:shd w:val="clear" w:color="auto" w:fill="auto"/>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8</w:t>
            </w:r>
          </w:p>
        </w:tc>
        <w:tc>
          <w:tcPr>
            <w:tcW w:w="553" w:type="dxa"/>
            <w:tcBorders>
              <w:top w:val="nil"/>
              <w:left w:val="nil"/>
              <w:bottom w:val="single" w:sz="4" w:space="0" w:color="auto"/>
              <w:right w:val="single" w:sz="4" w:space="0" w:color="auto"/>
            </w:tcBorders>
            <w:shd w:val="clear" w:color="000000" w:fill="D9D9D9"/>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w:t>
            </w:r>
          </w:p>
        </w:tc>
        <w:tc>
          <w:tcPr>
            <w:tcW w:w="553" w:type="dxa"/>
            <w:tcBorders>
              <w:top w:val="nil"/>
              <w:left w:val="nil"/>
              <w:bottom w:val="single" w:sz="4" w:space="0" w:color="auto"/>
              <w:right w:val="single" w:sz="4" w:space="0" w:color="auto"/>
            </w:tcBorders>
            <w:shd w:val="clear" w:color="000000" w:fill="D9D9D9"/>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w:t>
            </w:r>
          </w:p>
        </w:tc>
        <w:tc>
          <w:tcPr>
            <w:tcW w:w="553" w:type="dxa"/>
            <w:tcBorders>
              <w:top w:val="nil"/>
              <w:left w:val="nil"/>
              <w:bottom w:val="single" w:sz="4" w:space="0" w:color="auto"/>
              <w:right w:val="single" w:sz="4" w:space="0" w:color="auto"/>
            </w:tcBorders>
            <w:shd w:val="clear" w:color="000000" w:fill="D9D9D9"/>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w:t>
            </w:r>
          </w:p>
        </w:tc>
        <w:tc>
          <w:tcPr>
            <w:tcW w:w="553" w:type="dxa"/>
            <w:tcBorders>
              <w:top w:val="nil"/>
              <w:left w:val="nil"/>
              <w:bottom w:val="single" w:sz="4" w:space="0" w:color="auto"/>
              <w:right w:val="single" w:sz="4" w:space="0" w:color="auto"/>
            </w:tcBorders>
            <w:shd w:val="clear" w:color="000000" w:fill="D9D9D9"/>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w:t>
            </w:r>
          </w:p>
        </w:tc>
        <w:tc>
          <w:tcPr>
            <w:tcW w:w="553" w:type="dxa"/>
            <w:tcBorders>
              <w:top w:val="nil"/>
              <w:left w:val="nil"/>
              <w:bottom w:val="single" w:sz="4" w:space="0" w:color="auto"/>
              <w:right w:val="single" w:sz="8" w:space="0" w:color="auto"/>
            </w:tcBorders>
            <w:shd w:val="clear" w:color="000000" w:fill="D9D9D9"/>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w:t>
            </w:r>
          </w:p>
        </w:tc>
        <w:tc>
          <w:tcPr>
            <w:tcW w:w="553" w:type="dxa"/>
            <w:tcBorders>
              <w:top w:val="nil"/>
              <w:left w:val="nil"/>
              <w:bottom w:val="single" w:sz="4" w:space="0" w:color="auto"/>
              <w:right w:val="single" w:sz="4" w:space="0" w:color="auto"/>
            </w:tcBorders>
            <w:shd w:val="clear" w:color="auto" w:fill="auto"/>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w:t>
            </w:r>
          </w:p>
        </w:tc>
        <w:tc>
          <w:tcPr>
            <w:tcW w:w="553" w:type="dxa"/>
            <w:tcBorders>
              <w:top w:val="nil"/>
              <w:left w:val="nil"/>
              <w:bottom w:val="single" w:sz="4" w:space="0" w:color="auto"/>
              <w:right w:val="single" w:sz="4" w:space="0" w:color="auto"/>
            </w:tcBorders>
            <w:shd w:val="clear" w:color="auto" w:fill="auto"/>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w:t>
            </w:r>
          </w:p>
        </w:tc>
        <w:tc>
          <w:tcPr>
            <w:tcW w:w="553" w:type="dxa"/>
            <w:tcBorders>
              <w:top w:val="nil"/>
              <w:left w:val="nil"/>
              <w:bottom w:val="single" w:sz="4" w:space="0" w:color="auto"/>
              <w:right w:val="single" w:sz="8" w:space="0" w:color="auto"/>
            </w:tcBorders>
            <w:shd w:val="clear" w:color="auto" w:fill="auto"/>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w:t>
            </w:r>
          </w:p>
        </w:tc>
        <w:tc>
          <w:tcPr>
            <w:tcW w:w="909" w:type="dxa"/>
            <w:tcBorders>
              <w:top w:val="nil"/>
              <w:left w:val="nil"/>
              <w:bottom w:val="single" w:sz="4" w:space="0" w:color="auto"/>
              <w:right w:val="single" w:sz="4" w:space="0" w:color="auto"/>
            </w:tcBorders>
            <w:shd w:val="clear" w:color="000000" w:fill="D9D9D9"/>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w:t>
            </w:r>
          </w:p>
        </w:tc>
        <w:tc>
          <w:tcPr>
            <w:tcW w:w="909" w:type="dxa"/>
            <w:tcBorders>
              <w:top w:val="nil"/>
              <w:left w:val="nil"/>
              <w:bottom w:val="single" w:sz="4" w:space="0" w:color="auto"/>
              <w:right w:val="single" w:sz="8" w:space="0" w:color="auto"/>
            </w:tcBorders>
            <w:shd w:val="clear" w:color="000000" w:fill="D9D9D9"/>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w:t>
            </w:r>
          </w:p>
        </w:tc>
        <w:tc>
          <w:tcPr>
            <w:tcW w:w="909" w:type="dxa"/>
            <w:tcBorders>
              <w:top w:val="nil"/>
              <w:left w:val="nil"/>
              <w:bottom w:val="single" w:sz="4" w:space="0" w:color="auto"/>
              <w:right w:val="single" w:sz="4" w:space="0" w:color="auto"/>
            </w:tcBorders>
            <w:shd w:val="clear" w:color="auto" w:fill="auto"/>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w:t>
            </w:r>
          </w:p>
        </w:tc>
        <w:tc>
          <w:tcPr>
            <w:tcW w:w="909" w:type="dxa"/>
            <w:tcBorders>
              <w:top w:val="nil"/>
              <w:left w:val="nil"/>
              <w:bottom w:val="single" w:sz="4" w:space="0" w:color="auto"/>
              <w:right w:val="single" w:sz="8" w:space="0" w:color="auto"/>
            </w:tcBorders>
            <w:shd w:val="clear" w:color="auto" w:fill="auto"/>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w:t>
            </w:r>
          </w:p>
        </w:tc>
      </w:tr>
      <w:tr w:rsidR="009C10A2" w:rsidRPr="003515C7" w:rsidTr="009C10A2">
        <w:trPr>
          <w:trHeight w:val="315"/>
          <w:jc w:val="center"/>
        </w:trPr>
        <w:tc>
          <w:tcPr>
            <w:tcW w:w="848" w:type="dxa"/>
            <w:tcBorders>
              <w:top w:val="nil"/>
              <w:left w:val="single" w:sz="8" w:space="0" w:color="auto"/>
              <w:bottom w:val="single" w:sz="8" w:space="0" w:color="auto"/>
              <w:right w:val="single" w:sz="8" w:space="0" w:color="auto"/>
            </w:tcBorders>
            <w:shd w:val="clear" w:color="auto" w:fill="auto"/>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10</w:t>
            </w:r>
          </w:p>
        </w:tc>
        <w:tc>
          <w:tcPr>
            <w:tcW w:w="553" w:type="dxa"/>
            <w:tcBorders>
              <w:top w:val="nil"/>
              <w:left w:val="nil"/>
              <w:bottom w:val="single" w:sz="8" w:space="0" w:color="auto"/>
              <w:right w:val="single" w:sz="4" w:space="0" w:color="auto"/>
            </w:tcBorders>
            <w:shd w:val="clear" w:color="000000" w:fill="D9D9D9"/>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w:t>
            </w:r>
          </w:p>
        </w:tc>
        <w:tc>
          <w:tcPr>
            <w:tcW w:w="553" w:type="dxa"/>
            <w:tcBorders>
              <w:top w:val="nil"/>
              <w:left w:val="nil"/>
              <w:bottom w:val="single" w:sz="8" w:space="0" w:color="auto"/>
              <w:right w:val="single" w:sz="4" w:space="0" w:color="auto"/>
            </w:tcBorders>
            <w:shd w:val="clear" w:color="000000" w:fill="D9D9D9"/>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w:t>
            </w:r>
          </w:p>
        </w:tc>
        <w:tc>
          <w:tcPr>
            <w:tcW w:w="553" w:type="dxa"/>
            <w:tcBorders>
              <w:top w:val="nil"/>
              <w:left w:val="nil"/>
              <w:bottom w:val="single" w:sz="8" w:space="0" w:color="auto"/>
              <w:right w:val="single" w:sz="4" w:space="0" w:color="auto"/>
            </w:tcBorders>
            <w:shd w:val="clear" w:color="000000" w:fill="D9D9D9"/>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w:t>
            </w:r>
          </w:p>
        </w:tc>
        <w:tc>
          <w:tcPr>
            <w:tcW w:w="553" w:type="dxa"/>
            <w:tcBorders>
              <w:top w:val="nil"/>
              <w:left w:val="nil"/>
              <w:bottom w:val="single" w:sz="8" w:space="0" w:color="auto"/>
              <w:right w:val="single" w:sz="4" w:space="0" w:color="auto"/>
            </w:tcBorders>
            <w:shd w:val="clear" w:color="000000" w:fill="D9D9D9"/>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w:t>
            </w:r>
          </w:p>
        </w:tc>
        <w:tc>
          <w:tcPr>
            <w:tcW w:w="553" w:type="dxa"/>
            <w:tcBorders>
              <w:top w:val="nil"/>
              <w:left w:val="nil"/>
              <w:bottom w:val="single" w:sz="8" w:space="0" w:color="auto"/>
              <w:right w:val="single" w:sz="8" w:space="0" w:color="auto"/>
            </w:tcBorders>
            <w:shd w:val="clear" w:color="000000" w:fill="D9D9D9"/>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w:t>
            </w:r>
          </w:p>
        </w:tc>
        <w:tc>
          <w:tcPr>
            <w:tcW w:w="553" w:type="dxa"/>
            <w:tcBorders>
              <w:top w:val="nil"/>
              <w:left w:val="nil"/>
              <w:bottom w:val="single" w:sz="8" w:space="0" w:color="auto"/>
              <w:right w:val="single" w:sz="4" w:space="0" w:color="auto"/>
            </w:tcBorders>
            <w:shd w:val="clear" w:color="auto" w:fill="auto"/>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w:t>
            </w:r>
          </w:p>
        </w:tc>
        <w:tc>
          <w:tcPr>
            <w:tcW w:w="553" w:type="dxa"/>
            <w:tcBorders>
              <w:top w:val="nil"/>
              <w:left w:val="nil"/>
              <w:bottom w:val="single" w:sz="8" w:space="0" w:color="auto"/>
              <w:right w:val="single" w:sz="4" w:space="0" w:color="auto"/>
            </w:tcBorders>
            <w:shd w:val="clear" w:color="auto" w:fill="auto"/>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w:t>
            </w:r>
          </w:p>
        </w:tc>
        <w:tc>
          <w:tcPr>
            <w:tcW w:w="553" w:type="dxa"/>
            <w:tcBorders>
              <w:top w:val="nil"/>
              <w:left w:val="nil"/>
              <w:bottom w:val="single" w:sz="8" w:space="0" w:color="auto"/>
              <w:right w:val="single" w:sz="8" w:space="0" w:color="auto"/>
            </w:tcBorders>
            <w:shd w:val="clear" w:color="auto" w:fill="auto"/>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w:t>
            </w:r>
          </w:p>
        </w:tc>
        <w:tc>
          <w:tcPr>
            <w:tcW w:w="909" w:type="dxa"/>
            <w:tcBorders>
              <w:top w:val="nil"/>
              <w:left w:val="nil"/>
              <w:bottom w:val="single" w:sz="8" w:space="0" w:color="auto"/>
              <w:right w:val="single" w:sz="4" w:space="0" w:color="auto"/>
            </w:tcBorders>
            <w:shd w:val="clear" w:color="000000" w:fill="D9D9D9"/>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w:t>
            </w:r>
          </w:p>
        </w:tc>
        <w:tc>
          <w:tcPr>
            <w:tcW w:w="909" w:type="dxa"/>
            <w:tcBorders>
              <w:top w:val="nil"/>
              <w:left w:val="nil"/>
              <w:bottom w:val="single" w:sz="8" w:space="0" w:color="auto"/>
              <w:right w:val="single" w:sz="8" w:space="0" w:color="auto"/>
            </w:tcBorders>
            <w:shd w:val="clear" w:color="000000" w:fill="D9D9D9"/>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w:t>
            </w:r>
          </w:p>
        </w:tc>
        <w:tc>
          <w:tcPr>
            <w:tcW w:w="909" w:type="dxa"/>
            <w:tcBorders>
              <w:top w:val="nil"/>
              <w:left w:val="nil"/>
              <w:bottom w:val="single" w:sz="8" w:space="0" w:color="auto"/>
              <w:right w:val="single" w:sz="4" w:space="0" w:color="auto"/>
            </w:tcBorders>
            <w:shd w:val="clear" w:color="auto" w:fill="auto"/>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w:t>
            </w:r>
          </w:p>
        </w:tc>
        <w:tc>
          <w:tcPr>
            <w:tcW w:w="909" w:type="dxa"/>
            <w:tcBorders>
              <w:top w:val="nil"/>
              <w:left w:val="nil"/>
              <w:bottom w:val="single" w:sz="8" w:space="0" w:color="auto"/>
              <w:right w:val="single" w:sz="8" w:space="0" w:color="auto"/>
            </w:tcBorders>
            <w:shd w:val="clear" w:color="auto" w:fill="auto"/>
            <w:noWrap/>
            <w:vAlign w:val="center"/>
            <w:hideMark/>
          </w:tcPr>
          <w:p w:rsidR="009C10A2" w:rsidRPr="003515C7" w:rsidRDefault="009C10A2" w:rsidP="009C10A2">
            <w:pPr>
              <w:spacing w:after="0" w:line="240" w:lineRule="auto"/>
              <w:jc w:val="center"/>
              <w:rPr>
                <w:rFonts w:ascii="Calibri" w:eastAsia="Times New Roman" w:hAnsi="Calibri" w:cs="Calibri"/>
                <w:color w:val="000000"/>
                <w:lang w:eastAsia="ru-RU"/>
              </w:rPr>
            </w:pPr>
            <w:r w:rsidRPr="003515C7">
              <w:rPr>
                <w:rFonts w:ascii="Calibri" w:eastAsia="Times New Roman" w:hAnsi="Calibri" w:cs="Calibri"/>
                <w:color w:val="000000"/>
                <w:lang w:eastAsia="ru-RU"/>
              </w:rPr>
              <w:t>+++</w:t>
            </w:r>
          </w:p>
        </w:tc>
      </w:tr>
    </w:tbl>
    <w:p w:rsidR="009C10A2" w:rsidRDefault="009C10A2"/>
    <w:p w:rsidR="009C10A2" w:rsidRDefault="009C10A2" w:rsidP="009C10A2">
      <w:pPr>
        <w:spacing w:after="0"/>
        <w:ind w:firstLine="567"/>
        <w:jc w:val="both"/>
      </w:pPr>
      <w:r>
        <w:t>Комплекты дополнительных стрингеров и усиленных дуг не входят в стандартную комплектацию и приобретаются дополнительно.</w:t>
      </w:r>
    </w:p>
    <w:p w:rsidR="009C10A2" w:rsidRDefault="009C10A2" w:rsidP="009C10A2">
      <w:pPr>
        <w:pStyle w:val="a3"/>
        <w:spacing w:after="0"/>
        <w:ind w:left="0" w:firstLine="567"/>
        <w:jc w:val="both"/>
      </w:pPr>
      <w:r>
        <w:t>Конструкцией каркаса предусмотрено наличие в каждом торце теплицы двери и форточки, распахивающихся направо. Для лучшего проветривания теплицы длиной свыше 6 м рекомендуется приобретение и монтаж дополнительных туннельных форточек (в базовый комплект не включены).</w:t>
      </w:r>
    </w:p>
    <w:p w:rsidR="00F42C10" w:rsidRDefault="009C10A2" w:rsidP="009C10A2">
      <w:pPr>
        <w:pStyle w:val="a3"/>
        <w:spacing w:after="0"/>
        <w:ind w:left="0" w:firstLine="567"/>
        <w:jc w:val="both"/>
      </w:pPr>
      <w:r w:rsidRPr="00670A81">
        <w:t>Каркас теплицы</w:t>
      </w:r>
      <w:r w:rsidR="001B5488">
        <w:t xml:space="preserve"> «Польза-3 Стандартная» </w:t>
      </w:r>
      <w:r w:rsidR="00477811" w:rsidRPr="00670A81">
        <w:t>изготовлен из профи</w:t>
      </w:r>
      <w:r w:rsidR="00D20622">
        <w:t xml:space="preserve">льной металлической трубы 20х20 </w:t>
      </w:r>
      <w:r w:rsidR="00477811" w:rsidRPr="00670A81">
        <w:t>мм</w:t>
      </w:r>
      <w:r w:rsidR="00D20622">
        <w:t>.</w:t>
      </w:r>
      <w:r w:rsidR="00477811">
        <w:t xml:space="preserve"> </w:t>
      </w:r>
      <w:r w:rsidR="00D20622">
        <w:t>Д</w:t>
      </w:r>
      <w:r w:rsidR="00477811">
        <w:t xml:space="preserve">ля </w:t>
      </w:r>
      <w:r w:rsidR="00822BD6">
        <w:t>производства</w:t>
      </w:r>
      <w:r w:rsidR="00477811">
        <w:t xml:space="preserve"> каркаса </w:t>
      </w:r>
      <w:r w:rsidR="001B5488">
        <w:t>«Польза-3 Усиленная»</w:t>
      </w:r>
      <w:r w:rsidRPr="00670A81">
        <w:t xml:space="preserve"> </w:t>
      </w:r>
      <w:r w:rsidR="00477811">
        <w:t>используется</w:t>
      </w:r>
      <w:r w:rsidRPr="00670A81">
        <w:t xml:space="preserve"> профильн</w:t>
      </w:r>
      <w:r w:rsidR="00477811">
        <w:t>ая</w:t>
      </w:r>
      <w:r w:rsidRPr="00670A81">
        <w:t xml:space="preserve"> металлическ</w:t>
      </w:r>
      <w:r w:rsidR="00477811">
        <w:t>ая</w:t>
      </w:r>
      <w:r w:rsidRPr="00670A81">
        <w:t xml:space="preserve"> труб</w:t>
      </w:r>
      <w:r w:rsidR="00477811">
        <w:t>а</w:t>
      </w:r>
      <w:r w:rsidRPr="00670A81">
        <w:t xml:space="preserve"> 20х20 мм</w:t>
      </w:r>
      <w:r w:rsidR="001B5488">
        <w:t xml:space="preserve"> и 20х30 мм</w:t>
      </w:r>
      <w:r w:rsidRPr="00670A81">
        <w:t>, окрашен</w:t>
      </w:r>
      <w:r w:rsidR="00822BD6">
        <w:t>ная</w:t>
      </w:r>
      <w:r>
        <w:t xml:space="preserve"> </w:t>
      </w:r>
      <w:r w:rsidRPr="00670A81">
        <w:t>полимерным методом</w:t>
      </w:r>
      <w:r>
        <w:t>.</w:t>
      </w:r>
      <w:r w:rsidR="001B5488">
        <w:t xml:space="preserve"> Каркас теплицы «Польза-3 Оцинкованная Стандартная»</w:t>
      </w:r>
      <w:r w:rsidR="00D20622">
        <w:t xml:space="preserve"> изготовлен из оцинкованной трубы 20х20 мм.</w:t>
      </w:r>
      <w:r w:rsidR="001B5488">
        <w:t xml:space="preserve">  </w:t>
      </w:r>
      <w:r w:rsidR="00D20622">
        <w:t xml:space="preserve">Для комплектации каркаса </w:t>
      </w:r>
      <w:r w:rsidR="001B5488">
        <w:t>«</w:t>
      </w:r>
      <w:r w:rsidR="00E1305C">
        <w:t xml:space="preserve">Польза-3 </w:t>
      </w:r>
      <w:r w:rsidR="001B5488">
        <w:t xml:space="preserve">Оцинкованная Усиленная» </w:t>
      </w:r>
      <w:r w:rsidR="00D20622">
        <w:t>используется</w:t>
      </w:r>
      <w:r w:rsidR="001B5488">
        <w:t xml:space="preserve"> оцинкованн</w:t>
      </w:r>
      <w:r w:rsidR="00D20622">
        <w:t>ая</w:t>
      </w:r>
      <w:r w:rsidR="001B5488">
        <w:t xml:space="preserve"> труб</w:t>
      </w:r>
      <w:r w:rsidR="00D20622">
        <w:t>а</w:t>
      </w:r>
      <w:r w:rsidR="001B5488">
        <w:t xml:space="preserve"> 20х20 мм и 20х30 мм.</w:t>
      </w:r>
      <w:r>
        <w:t xml:space="preserve"> </w:t>
      </w:r>
    </w:p>
    <w:p w:rsidR="009C10A2" w:rsidRDefault="009C10A2" w:rsidP="006510E7">
      <w:pPr>
        <w:pStyle w:val="a3"/>
        <w:spacing w:after="0"/>
        <w:ind w:left="0" w:firstLine="567"/>
        <w:jc w:val="both"/>
      </w:pPr>
      <w:r>
        <w:lastRenderedPageBreak/>
        <w:t>Сборка каркаса осуществляется с помощью болтовых оцинкованных зажимов и крепежа, входящих в комплект поставки. В крепежный комплект также включены саморезы и шайбы для монтажа покрытия из сотового поликарбоната, фурнитура для открывания и фиксации дверей и форточек теплицы.</w:t>
      </w:r>
    </w:p>
    <w:p w:rsidR="009C10A2" w:rsidRPr="00B14F2F" w:rsidRDefault="009C10A2" w:rsidP="009C10A2">
      <w:pPr>
        <w:spacing w:after="0"/>
        <w:jc w:val="both"/>
        <w:rPr>
          <w:sz w:val="12"/>
          <w:szCs w:val="12"/>
        </w:rPr>
      </w:pPr>
    </w:p>
    <w:p w:rsidR="009C10A2" w:rsidRDefault="009C10A2" w:rsidP="009C10A2">
      <w:pPr>
        <w:spacing w:after="0"/>
        <w:jc w:val="right"/>
      </w:pPr>
      <w:r w:rsidRPr="00DC677C">
        <w:t>Таблица 2</w:t>
      </w:r>
    </w:p>
    <w:p w:rsidR="009C10A2" w:rsidRPr="00B14F2F" w:rsidRDefault="009C10A2" w:rsidP="009C10A2">
      <w:pPr>
        <w:spacing w:after="0"/>
        <w:jc w:val="both"/>
        <w:rPr>
          <w:sz w:val="12"/>
          <w:szCs w:val="12"/>
        </w:rPr>
      </w:pPr>
    </w:p>
    <w:p w:rsidR="009C10A2" w:rsidRDefault="009C10A2" w:rsidP="009C10A2">
      <w:pPr>
        <w:spacing w:after="0"/>
        <w:jc w:val="center"/>
      </w:pPr>
      <w:r>
        <w:t>Количество, наименование и состав упаковочных единиц</w:t>
      </w:r>
    </w:p>
    <w:p w:rsidR="009C10A2" w:rsidRDefault="009C10A2" w:rsidP="009C10A2">
      <w:pPr>
        <w:spacing w:after="0"/>
        <w:jc w:val="both"/>
      </w:pPr>
    </w:p>
    <w:p w:rsidR="009C10A2" w:rsidRDefault="009C10A2" w:rsidP="009C10A2">
      <w:pPr>
        <w:spacing w:after="0"/>
        <w:jc w:val="both"/>
      </w:pPr>
    </w:p>
    <w:p w:rsidR="009C10A2" w:rsidRPr="00B14F2F" w:rsidRDefault="009C10A2" w:rsidP="009C10A2">
      <w:pPr>
        <w:spacing w:after="0"/>
        <w:jc w:val="both"/>
        <w:rPr>
          <w:sz w:val="12"/>
          <w:szCs w:val="12"/>
        </w:rPr>
      </w:pPr>
    </w:p>
    <w:tbl>
      <w:tblPr>
        <w:tblW w:w="7515" w:type="dxa"/>
        <w:jc w:val="center"/>
        <w:tblLook w:val="04A0"/>
      </w:tblPr>
      <w:tblGrid>
        <w:gridCol w:w="2248"/>
        <w:gridCol w:w="22"/>
        <w:gridCol w:w="4240"/>
        <w:gridCol w:w="1005"/>
      </w:tblGrid>
      <w:tr w:rsidR="009C10A2" w:rsidRPr="00DB6A2F" w:rsidTr="00592873">
        <w:trPr>
          <w:trHeight w:val="300"/>
          <w:jc w:val="center"/>
        </w:trPr>
        <w:tc>
          <w:tcPr>
            <w:tcW w:w="227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10A2" w:rsidRPr="00DB6A2F" w:rsidRDefault="009C10A2" w:rsidP="009C10A2">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н</w:t>
            </w:r>
            <w:r w:rsidRPr="00DB6A2F">
              <w:rPr>
                <w:rFonts w:ascii="Calibri" w:eastAsia="Times New Roman" w:hAnsi="Calibri" w:cs="Calibri"/>
                <w:color w:val="000000"/>
                <w:lang w:eastAsia="ru-RU"/>
              </w:rPr>
              <w:t>омер</w:t>
            </w:r>
            <w:r>
              <w:rPr>
                <w:rFonts w:ascii="Calibri" w:eastAsia="Times New Roman" w:hAnsi="Calibri" w:cs="Calibri"/>
                <w:color w:val="000000"/>
                <w:lang w:eastAsia="ru-RU"/>
              </w:rPr>
              <w:t xml:space="preserve"> и</w:t>
            </w:r>
            <w:r w:rsidRPr="00DB6A2F">
              <w:rPr>
                <w:rFonts w:ascii="Calibri" w:eastAsia="Times New Roman" w:hAnsi="Calibri" w:cs="Calibri"/>
                <w:color w:val="000000"/>
                <w:lang w:eastAsia="ru-RU"/>
              </w:rPr>
              <w:t xml:space="preserve"> наименова</w:t>
            </w:r>
            <w:r>
              <w:rPr>
                <w:rFonts w:ascii="Calibri" w:eastAsia="Times New Roman" w:hAnsi="Calibri" w:cs="Calibri"/>
                <w:color w:val="000000"/>
                <w:lang w:eastAsia="ru-RU"/>
              </w:rPr>
              <w:t xml:space="preserve">ние </w:t>
            </w:r>
            <w:r w:rsidRPr="00DB6A2F">
              <w:rPr>
                <w:rFonts w:ascii="Calibri" w:eastAsia="Times New Roman" w:hAnsi="Calibri" w:cs="Calibri"/>
                <w:color w:val="000000"/>
                <w:lang w:eastAsia="ru-RU"/>
              </w:rPr>
              <w:t>упаковочной единицы</w:t>
            </w:r>
          </w:p>
        </w:tc>
        <w:tc>
          <w:tcPr>
            <w:tcW w:w="5245" w:type="dxa"/>
            <w:gridSpan w:val="2"/>
            <w:tcBorders>
              <w:top w:val="single" w:sz="4" w:space="0" w:color="auto"/>
              <w:left w:val="nil"/>
              <w:bottom w:val="single" w:sz="4" w:space="0" w:color="auto"/>
              <w:right w:val="single" w:sz="4" w:space="0" w:color="auto"/>
            </w:tcBorders>
            <w:shd w:val="clear" w:color="auto" w:fill="auto"/>
            <w:vAlign w:val="center"/>
            <w:hideMark/>
          </w:tcPr>
          <w:p w:rsidR="009C10A2" w:rsidRPr="00DB6A2F" w:rsidRDefault="009C10A2" w:rsidP="009C10A2">
            <w:pPr>
              <w:spacing w:after="0" w:line="240" w:lineRule="auto"/>
              <w:jc w:val="center"/>
              <w:rPr>
                <w:rFonts w:ascii="Calibri" w:eastAsia="Times New Roman" w:hAnsi="Calibri" w:cs="Calibri"/>
                <w:color w:val="000000"/>
                <w:lang w:eastAsia="ru-RU"/>
              </w:rPr>
            </w:pPr>
            <w:r w:rsidRPr="00DB6A2F">
              <w:rPr>
                <w:rFonts w:ascii="Calibri" w:eastAsia="Times New Roman" w:hAnsi="Calibri" w:cs="Calibri"/>
                <w:color w:val="000000"/>
                <w:lang w:eastAsia="ru-RU"/>
              </w:rPr>
              <w:t>состав упаковочной единицы</w:t>
            </w:r>
          </w:p>
        </w:tc>
      </w:tr>
      <w:tr w:rsidR="009C10A2" w:rsidRPr="00DB6A2F" w:rsidTr="00592873">
        <w:trPr>
          <w:trHeight w:val="600"/>
          <w:jc w:val="center"/>
        </w:trPr>
        <w:tc>
          <w:tcPr>
            <w:tcW w:w="2270" w:type="dxa"/>
            <w:gridSpan w:val="2"/>
            <w:vMerge/>
            <w:tcBorders>
              <w:top w:val="single" w:sz="4" w:space="0" w:color="auto"/>
              <w:left w:val="single" w:sz="4" w:space="0" w:color="auto"/>
              <w:bottom w:val="single" w:sz="4" w:space="0" w:color="auto"/>
              <w:right w:val="single" w:sz="4" w:space="0" w:color="auto"/>
            </w:tcBorders>
            <w:vAlign w:val="center"/>
            <w:hideMark/>
          </w:tcPr>
          <w:p w:rsidR="009C10A2" w:rsidRPr="00DB6A2F" w:rsidRDefault="009C10A2" w:rsidP="009C10A2">
            <w:pPr>
              <w:spacing w:after="0" w:line="240" w:lineRule="auto"/>
              <w:rPr>
                <w:rFonts w:ascii="Calibri" w:eastAsia="Times New Roman" w:hAnsi="Calibri" w:cs="Calibri"/>
                <w:color w:val="000000"/>
                <w:lang w:eastAsia="ru-RU"/>
              </w:rPr>
            </w:pPr>
          </w:p>
        </w:tc>
        <w:tc>
          <w:tcPr>
            <w:tcW w:w="4240" w:type="dxa"/>
            <w:tcBorders>
              <w:top w:val="nil"/>
              <w:left w:val="nil"/>
              <w:bottom w:val="single" w:sz="4" w:space="0" w:color="auto"/>
              <w:right w:val="single" w:sz="4" w:space="0" w:color="auto"/>
            </w:tcBorders>
            <w:shd w:val="clear" w:color="auto" w:fill="auto"/>
            <w:vAlign w:val="center"/>
            <w:hideMark/>
          </w:tcPr>
          <w:p w:rsidR="009C10A2" w:rsidRPr="00DB6A2F" w:rsidRDefault="009C10A2" w:rsidP="009C10A2">
            <w:pPr>
              <w:spacing w:after="0" w:line="240" w:lineRule="auto"/>
              <w:jc w:val="center"/>
              <w:rPr>
                <w:rFonts w:ascii="Calibri" w:eastAsia="Times New Roman" w:hAnsi="Calibri" w:cs="Calibri"/>
                <w:color w:val="000000"/>
                <w:lang w:eastAsia="ru-RU"/>
              </w:rPr>
            </w:pPr>
            <w:r w:rsidRPr="00DB6A2F">
              <w:rPr>
                <w:rFonts w:ascii="Calibri" w:eastAsia="Times New Roman" w:hAnsi="Calibri" w:cs="Calibri"/>
                <w:color w:val="000000"/>
                <w:lang w:eastAsia="ru-RU"/>
              </w:rPr>
              <w:t>наименование элемента</w:t>
            </w:r>
          </w:p>
        </w:tc>
        <w:tc>
          <w:tcPr>
            <w:tcW w:w="1005" w:type="dxa"/>
            <w:tcBorders>
              <w:top w:val="nil"/>
              <w:left w:val="nil"/>
              <w:bottom w:val="single" w:sz="4" w:space="0" w:color="auto"/>
              <w:right w:val="single" w:sz="4" w:space="0" w:color="auto"/>
            </w:tcBorders>
            <w:shd w:val="clear" w:color="auto" w:fill="auto"/>
            <w:vAlign w:val="center"/>
            <w:hideMark/>
          </w:tcPr>
          <w:p w:rsidR="009C10A2" w:rsidRPr="00DB6A2F" w:rsidRDefault="009C10A2" w:rsidP="009C10A2">
            <w:pPr>
              <w:spacing w:after="0" w:line="240" w:lineRule="auto"/>
              <w:jc w:val="center"/>
              <w:rPr>
                <w:rFonts w:ascii="Calibri" w:eastAsia="Times New Roman" w:hAnsi="Calibri" w:cs="Calibri"/>
                <w:color w:val="000000"/>
                <w:lang w:eastAsia="ru-RU"/>
              </w:rPr>
            </w:pPr>
            <w:r w:rsidRPr="00DB6A2F">
              <w:rPr>
                <w:rFonts w:ascii="Calibri" w:eastAsia="Times New Roman" w:hAnsi="Calibri" w:cs="Calibri"/>
                <w:color w:val="000000"/>
                <w:lang w:eastAsia="ru-RU"/>
              </w:rPr>
              <w:t>кол-во, шт.</w:t>
            </w:r>
          </w:p>
        </w:tc>
      </w:tr>
      <w:tr w:rsidR="009C10A2" w:rsidRPr="00DB6A2F" w:rsidTr="009C10A2">
        <w:trPr>
          <w:trHeight w:val="70"/>
          <w:jc w:val="center"/>
        </w:trPr>
        <w:tc>
          <w:tcPr>
            <w:tcW w:w="7515" w:type="dxa"/>
            <w:gridSpan w:val="4"/>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bottom"/>
            <w:hideMark/>
          </w:tcPr>
          <w:p w:rsidR="009C10A2" w:rsidRPr="00DB6A2F" w:rsidRDefault="009C10A2" w:rsidP="009C10A2">
            <w:pPr>
              <w:spacing w:after="0" w:line="240" w:lineRule="auto"/>
              <w:jc w:val="center"/>
              <w:rPr>
                <w:rFonts w:ascii="Calibri" w:eastAsia="Times New Roman" w:hAnsi="Calibri" w:cs="Calibri"/>
                <w:bCs/>
                <w:color w:val="000000"/>
                <w:szCs w:val="28"/>
                <w:lang w:eastAsia="ru-RU"/>
              </w:rPr>
            </w:pPr>
            <w:r>
              <w:rPr>
                <w:rFonts w:ascii="Calibri" w:eastAsia="Times New Roman" w:hAnsi="Calibri" w:cs="Calibri"/>
                <w:bCs/>
                <w:color w:val="000000"/>
                <w:szCs w:val="28"/>
                <w:lang w:eastAsia="ru-RU"/>
              </w:rPr>
              <w:t>комплект «</w:t>
            </w:r>
            <w:r w:rsidRPr="009311E1">
              <w:rPr>
                <w:rFonts w:ascii="Calibri" w:eastAsia="Times New Roman" w:hAnsi="Calibri" w:cs="Calibri"/>
                <w:bCs/>
                <w:color w:val="000000"/>
                <w:szCs w:val="28"/>
                <w:lang w:eastAsia="ru-RU"/>
              </w:rPr>
              <w:t>база 3х4</w:t>
            </w:r>
            <w:r>
              <w:rPr>
                <w:rFonts w:ascii="Calibri" w:eastAsia="Times New Roman" w:hAnsi="Calibri" w:cs="Calibri"/>
                <w:bCs/>
                <w:color w:val="000000"/>
                <w:szCs w:val="28"/>
                <w:lang w:eastAsia="ru-RU"/>
              </w:rPr>
              <w:t>»</w:t>
            </w:r>
          </w:p>
        </w:tc>
      </w:tr>
      <w:tr w:rsidR="009C10A2" w:rsidRPr="00DB6A2F" w:rsidTr="009C10A2">
        <w:trPr>
          <w:trHeight w:val="108"/>
          <w:jc w:val="center"/>
        </w:trPr>
        <w:tc>
          <w:tcPr>
            <w:tcW w:w="22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C10A2" w:rsidRPr="00DB6A2F" w:rsidRDefault="009C10A2" w:rsidP="009C10A2">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№1,</w:t>
            </w:r>
            <w:r w:rsidRPr="00DB6A2F">
              <w:rPr>
                <w:rFonts w:ascii="Calibri" w:eastAsia="Times New Roman" w:hAnsi="Calibri" w:cs="Calibri"/>
                <w:color w:val="000000"/>
                <w:lang w:eastAsia="ru-RU"/>
              </w:rPr>
              <w:t xml:space="preserve"> </w:t>
            </w:r>
            <w:r>
              <w:rPr>
                <w:rFonts w:ascii="Calibri" w:eastAsia="Times New Roman" w:hAnsi="Calibri" w:cs="Calibri"/>
                <w:color w:val="000000"/>
                <w:lang w:eastAsia="ru-RU"/>
              </w:rPr>
              <w:t>п</w:t>
            </w:r>
            <w:r w:rsidRPr="00DB6A2F">
              <w:rPr>
                <w:rFonts w:ascii="Calibri" w:eastAsia="Times New Roman" w:hAnsi="Calibri" w:cs="Calibri"/>
                <w:color w:val="000000"/>
                <w:lang w:eastAsia="ru-RU"/>
              </w:rPr>
              <w:t>олудуги боко</w:t>
            </w:r>
            <w:r>
              <w:rPr>
                <w:rFonts w:ascii="Calibri" w:eastAsia="Times New Roman" w:hAnsi="Calibri" w:cs="Calibri"/>
                <w:color w:val="000000"/>
                <w:lang w:eastAsia="ru-RU"/>
              </w:rPr>
              <w:t>вые</w:t>
            </w:r>
          </w:p>
        </w:tc>
        <w:tc>
          <w:tcPr>
            <w:tcW w:w="4262" w:type="dxa"/>
            <w:gridSpan w:val="2"/>
            <w:tcBorders>
              <w:top w:val="nil"/>
              <w:left w:val="nil"/>
              <w:bottom w:val="single" w:sz="4" w:space="0" w:color="auto"/>
              <w:right w:val="single" w:sz="4" w:space="0" w:color="auto"/>
            </w:tcBorders>
            <w:shd w:val="clear" w:color="auto" w:fill="auto"/>
            <w:noWrap/>
            <w:vAlign w:val="bottom"/>
            <w:hideMark/>
          </w:tcPr>
          <w:p w:rsidR="009C10A2" w:rsidRPr="00DB6A2F" w:rsidRDefault="009C10A2" w:rsidP="009C10A2">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п</w:t>
            </w:r>
            <w:r w:rsidRPr="00DB6A2F">
              <w:rPr>
                <w:rFonts w:ascii="Calibri" w:eastAsia="Times New Roman" w:hAnsi="Calibri" w:cs="Calibri"/>
                <w:color w:val="000000"/>
                <w:lang w:eastAsia="ru-RU"/>
              </w:rPr>
              <w:t>олудуга боковая без закладной</w:t>
            </w:r>
          </w:p>
        </w:tc>
        <w:tc>
          <w:tcPr>
            <w:tcW w:w="1005" w:type="dxa"/>
            <w:tcBorders>
              <w:top w:val="nil"/>
              <w:left w:val="nil"/>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6</w:t>
            </w:r>
          </w:p>
        </w:tc>
      </w:tr>
      <w:tr w:rsidR="009C10A2" w:rsidRPr="00DB6A2F" w:rsidTr="009C10A2">
        <w:trPr>
          <w:trHeight w:val="83"/>
          <w:jc w:val="center"/>
        </w:trPr>
        <w:tc>
          <w:tcPr>
            <w:tcW w:w="2248" w:type="dxa"/>
            <w:vMerge/>
            <w:tcBorders>
              <w:top w:val="nil"/>
              <w:left w:val="single" w:sz="4" w:space="0" w:color="auto"/>
              <w:bottom w:val="single" w:sz="4" w:space="0" w:color="auto"/>
              <w:right w:val="single" w:sz="4" w:space="0" w:color="auto"/>
            </w:tcBorders>
            <w:vAlign w:val="center"/>
            <w:hideMark/>
          </w:tcPr>
          <w:p w:rsidR="009C10A2" w:rsidRPr="00DB6A2F" w:rsidRDefault="009C10A2" w:rsidP="009C10A2">
            <w:pPr>
              <w:spacing w:after="0" w:line="240" w:lineRule="auto"/>
              <w:rPr>
                <w:rFonts w:ascii="Calibri" w:eastAsia="Times New Roman" w:hAnsi="Calibri" w:cs="Calibri"/>
                <w:color w:val="000000"/>
                <w:lang w:eastAsia="ru-RU"/>
              </w:rPr>
            </w:pPr>
          </w:p>
        </w:tc>
        <w:tc>
          <w:tcPr>
            <w:tcW w:w="4262" w:type="dxa"/>
            <w:gridSpan w:val="2"/>
            <w:tcBorders>
              <w:top w:val="nil"/>
              <w:left w:val="nil"/>
              <w:bottom w:val="single" w:sz="4" w:space="0" w:color="auto"/>
              <w:right w:val="single" w:sz="4" w:space="0" w:color="auto"/>
            </w:tcBorders>
            <w:shd w:val="clear" w:color="auto" w:fill="auto"/>
            <w:noWrap/>
            <w:vAlign w:val="bottom"/>
            <w:hideMark/>
          </w:tcPr>
          <w:p w:rsidR="009C10A2" w:rsidRPr="00DB6A2F" w:rsidRDefault="009C10A2" w:rsidP="009C10A2">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п</w:t>
            </w:r>
            <w:r w:rsidRPr="00DB6A2F">
              <w:rPr>
                <w:rFonts w:ascii="Calibri" w:eastAsia="Times New Roman" w:hAnsi="Calibri" w:cs="Calibri"/>
                <w:color w:val="000000"/>
                <w:lang w:eastAsia="ru-RU"/>
              </w:rPr>
              <w:t>олудуга боковая с закладной</w:t>
            </w:r>
          </w:p>
        </w:tc>
        <w:tc>
          <w:tcPr>
            <w:tcW w:w="1005" w:type="dxa"/>
            <w:tcBorders>
              <w:top w:val="nil"/>
              <w:left w:val="nil"/>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4</w:t>
            </w:r>
          </w:p>
        </w:tc>
      </w:tr>
      <w:tr w:rsidR="009C10A2" w:rsidRPr="00DB6A2F" w:rsidTr="009C10A2">
        <w:trPr>
          <w:trHeight w:val="202"/>
          <w:jc w:val="center"/>
        </w:trPr>
        <w:tc>
          <w:tcPr>
            <w:tcW w:w="22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C10A2" w:rsidRPr="00DB6A2F" w:rsidRDefault="009C10A2" w:rsidP="009C10A2">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№2,</w:t>
            </w:r>
            <w:r w:rsidRPr="00DB6A2F">
              <w:rPr>
                <w:rFonts w:ascii="Calibri" w:eastAsia="Times New Roman" w:hAnsi="Calibri" w:cs="Calibri"/>
                <w:color w:val="000000"/>
                <w:lang w:eastAsia="ru-RU"/>
              </w:rPr>
              <w:t xml:space="preserve"> </w:t>
            </w:r>
            <w:r>
              <w:rPr>
                <w:rFonts w:ascii="Calibri" w:eastAsia="Times New Roman" w:hAnsi="Calibri" w:cs="Calibri"/>
                <w:color w:val="000000"/>
                <w:lang w:eastAsia="ru-RU"/>
              </w:rPr>
              <w:t>п</w:t>
            </w:r>
            <w:r w:rsidRPr="00DB6A2F">
              <w:rPr>
                <w:rFonts w:ascii="Calibri" w:eastAsia="Times New Roman" w:hAnsi="Calibri" w:cs="Calibri"/>
                <w:color w:val="000000"/>
                <w:lang w:eastAsia="ru-RU"/>
              </w:rPr>
              <w:t>олудуги верх</w:t>
            </w:r>
            <w:r>
              <w:rPr>
                <w:rFonts w:ascii="Calibri" w:eastAsia="Times New Roman" w:hAnsi="Calibri" w:cs="Calibri"/>
                <w:color w:val="000000"/>
                <w:lang w:eastAsia="ru-RU"/>
              </w:rPr>
              <w:t>ние</w:t>
            </w:r>
          </w:p>
        </w:tc>
        <w:tc>
          <w:tcPr>
            <w:tcW w:w="4262" w:type="dxa"/>
            <w:gridSpan w:val="2"/>
            <w:tcBorders>
              <w:top w:val="nil"/>
              <w:left w:val="nil"/>
              <w:bottom w:val="single" w:sz="4" w:space="0" w:color="auto"/>
              <w:right w:val="single" w:sz="4" w:space="0" w:color="auto"/>
            </w:tcBorders>
            <w:shd w:val="clear" w:color="auto" w:fill="auto"/>
            <w:noWrap/>
            <w:vAlign w:val="bottom"/>
            <w:hideMark/>
          </w:tcPr>
          <w:p w:rsidR="009C10A2" w:rsidRPr="00DB6A2F" w:rsidRDefault="009C10A2" w:rsidP="009C10A2">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п</w:t>
            </w:r>
            <w:r w:rsidRPr="00DB6A2F">
              <w:rPr>
                <w:rFonts w:ascii="Calibri" w:eastAsia="Times New Roman" w:hAnsi="Calibri" w:cs="Calibri"/>
                <w:color w:val="000000"/>
                <w:lang w:eastAsia="ru-RU"/>
              </w:rPr>
              <w:t>олудуга верхняя без закладных</w:t>
            </w:r>
          </w:p>
        </w:tc>
        <w:tc>
          <w:tcPr>
            <w:tcW w:w="1005" w:type="dxa"/>
            <w:tcBorders>
              <w:top w:val="nil"/>
              <w:left w:val="nil"/>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3</w:t>
            </w:r>
          </w:p>
        </w:tc>
      </w:tr>
      <w:tr w:rsidR="009C10A2" w:rsidRPr="00DB6A2F" w:rsidTr="009C10A2">
        <w:trPr>
          <w:trHeight w:val="163"/>
          <w:jc w:val="center"/>
        </w:trPr>
        <w:tc>
          <w:tcPr>
            <w:tcW w:w="2248" w:type="dxa"/>
            <w:vMerge/>
            <w:tcBorders>
              <w:top w:val="nil"/>
              <w:left w:val="single" w:sz="4" w:space="0" w:color="auto"/>
              <w:bottom w:val="single" w:sz="4" w:space="0" w:color="auto"/>
              <w:right w:val="single" w:sz="4" w:space="0" w:color="auto"/>
            </w:tcBorders>
            <w:vAlign w:val="center"/>
            <w:hideMark/>
          </w:tcPr>
          <w:p w:rsidR="009C10A2" w:rsidRPr="00DB6A2F" w:rsidRDefault="009C10A2" w:rsidP="009C10A2">
            <w:pPr>
              <w:spacing w:after="0" w:line="240" w:lineRule="auto"/>
              <w:rPr>
                <w:rFonts w:ascii="Calibri" w:eastAsia="Times New Roman" w:hAnsi="Calibri" w:cs="Calibri"/>
                <w:color w:val="000000"/>
                <w:lang w:eastAsia="ru-RU"/>
              </w:rPr>
            </w:pPr>
          </w:p>
        </w:tc>
        <w:tc>
          <w:tcPr>
            <w:tcW w:w="4262" w:type="dxa"/>
            <w:gridSpan w:val="2"/>
            <w:tcBorders>
              <w:top w:val="nil"/>
              <w:left w:val="nil"/>
              <w:bottom w:val="single" w:sz="4" w:space="0" w:color="auto"/>
              <w:right w:val="single" w:sz="4" w:space="0" w:color="auto"/>
            </w:tcBorders>
            <w:shd w:val="clear" w:color="auto" w:fill="auto"/>
            <w:noWrap/>
            <w:vAlign w:val="bottom"/>
            <w:hideMark/>
          </w:tcPr>
          <w:p w:rsidR="009C10A2" w:rsidRPr="00DB6A2F" w:rsidRDefault="009C10A2" w:rsidP="009C10A2">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п</w:t>
            </w:r>
            <w:r w:rsidRPr="00DB6A2F">
              <w:rPr>
                <w:rFonts w:ascii="Calibri" w:eastAsia="Times New Roman" w:hAnsi="Calibri" w:cs="Calibri"/>
                <w:color w:val="000000"/>
                <w:lang w:eastAsia="ru-RU"/>
              </w:rPr>
              <w:t>олудуга верхняя с закладными</w:t>
            </w:r>
          </w:p>
        </w:tc>
        <w:tc>
          <w:tcPr>
            <w:tcW w:w="1005" w:type="dxa"/>
            <w:tcBorders>
              <w:top w:val="nil"/>
              <w:left w:val="nil"/>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2</w:t>
            </w:r>
          </w:p>
        </w:tc>
      </w:tr>
      <w:tr w:rsidR="009C10A2" w:rsidRPr="00DB6A2F" w:rsidTr="009C10A2">
        <w:trPr>
          <w:trHeight w:val="202"/>
          <w:jc w:val="center"/>
        </w:trPr>
        <w:tc>
          <w:tcPr>
            <w:tcW w:w="22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C10A2" w:rsidRPr="00DB6A2F" w:rsidRDefault="009C10A2" w:rsidP="009C10A2">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Или №2,</w:t>
            </w:r>
            <w:r w:rsidRPr="00DB6A2F">
              <w:rPr>
                <w:rFonts w:ascii="Calibri" w:eastAsia="Times New Roman" w:hAnsi="Calibri" w:cs="Calibri"/>
                <w:color w:val="000000"/>
                <w:lang w:eastAsia="ru-RU"/>
              </w:rPr>
              <w:t xml:space="preserve"> </w:t>
            </w:r>
            <w:r>
              <w:rPr>
                <w:rFonts w:ascii="Calibri" w:eastAsia="Times New Roman" w:hAnsi="Calibri" w:cs="Calibri"/>
                <w:color w:val="000000"/>
                <w:lang w:eastAsia="ru-RU"/>
              </w:rPr>
              <w:t>п</w:t>
            </w:r>
            <w:r w:rsidRPr="00DB6A2F">
              <w:rPr>
                <w:rFonts w:ascii="Calibri" w:eastAsia="Times New Roman" w:hAnsi="Calibri" w:cs="Calibri"/>
                <w:color w:val="000000"/>
                <w:lang w:eastAsia="ru-RU"/>
              </w:rPr>
              <w:t>олудуги верх</w:t>
            </w:r>
            <w:r>
              <w:rPr>
                <w:rFonts w:ascii="Calibri" w:eastAsia="Times New Roman" w:hAnsi="Calibri" w:cs="Calibri"/>
                <w:color w:val="000000"/>
                <w:lang w:eastAsia="ru-RU"/>
              </w:rPr>
              <w:t>ние усиленные*</w:t>
            </w:r>
          </w:p>
        </w:tc>
        <w:tc>
          <w:tcPr>
            <w:tcW w:w="4262" w:type="dxa"/>
            <w:gridSpan w:val="2"/>
            <w:tcBorders>
              <w:top w:val="nil"/>
              <w:left w:val="nil"/>
              <w:bottom w:val="single" w:sz="4" w:space="0" w:color="auto"/>
              <w:right w:val="single" w:sz="4" w:space="0" w:color="auto"/>
            </w:tcBorders>
            <w:shd w:val="clear" w:color="auto" w:fill="auto"/>
            <w:noWrap/>
            <w:vAlign w:val="bottom"/>
            <w:hideMark/>
          </w:tcPr>
          <w:p w:rsidR="009C10A2" w:rsidRPr="00DB6A2F" w:rsidRDefault="009C10A2" w:rsidP="009C10A2">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п</w:t>
            </w:r>
            <w:r w:rsidRPr="00DB6A2F">
              <w:rPr>
                <w:rFonts w:ascii="Calibri" w:eastAsia="Times New Roman" w:hAnsi="Calibri" w:cs="Calibri"/>
                <w:color w:val="000000"/>
                <w:lang w:eastAsia="ru-RU"/>
              </w:rPr>
              <w:t xml:space="preserve">олудуга верхняя </w:t>
            </w:r>
            <w:r>
              <w:rPr>
                <w:rFonts w:ascii="Calibri" w:eastAsia="Times New Roman" w:hAnsi="Calibri" w:cs="Calibri"/>
                <w:color w:val="000000"/>
                <w:lang w:eastAsia="ru-RU"/>
              </w:rPr>
              <w:t>усиленная</w:t>
            </w:r>
          </w:p>
        </w:tc>
        <w:tc>
          <w:tcPr>
            <w:tcW w:w="1005" w:type="dxa"/>
            <w:tcBorders>
              <w:top w:val="nil"/>
              <w:left w:val="nil"/>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3</w:t>
            </w:r>
          </w:p>
        </w:tc>
      </w:tr>
      <w:tr w:rsidR="009C10A2" w:rsidRPr="00DB6A2F" w:rsidTr="009C10A2">
        <w:trPr>
          <w:trHeight w:val="163"/>
          <w:jc w:val="center"/>
        </w:trPr>
        <w:tc>
          <w:tcPr>
            <w:tcW w:w="2248" w:type="dxa"/>
            <w:vMerge/>
            <w:tcBorders>
              <w:top w:val="nil"/>
              <w:left w:val="single" w:sz="4" w:space="0" w:color="auto"/>
              <w:bottom w:val="single" w:sz="4" w:space="0" w:color="auto"/>
              <w:right w:val="single" w:sz="4" w:space="0" w:color="auto"/>
            </w:tcBorders>
            <w:vAlign w:val="center"/>
            <w:hideMark/>
          </w:tcPr>
          <w:p w:rsidR="009C10A2" w:rsidRPr="00DB6A2F" w:rsidRDefault="009C10A2" w:rsidP="009C10A2">
            <w:pPr>
              <w:spacing w:after="0" w:line="240" w:lineRule="auto"/>
              <w:rPr>
                <w:rFonts w:ascii="Calibri" w:eastAsia="Times New Roman" w:hAnsi="Calibri" w:cs="Calibri"/>
                <w:color w:val="000000"/>
                <w:lang w:eastAsia="ru-RU"/>
              </w:rPr>
            </w:pPr>
          </w:p>
        </w:tc>
        <w:tc>
          <w:tcPr>
            <w:tcW w:w="4262" w:type="dxa"/>
            <w:gridSpan w:val="2"/>
            <w:tcBorders>
              <w:top w:val="nil"/>
              <w:left w:val="nil"/>
              <w:bottom w:val="single" w:sz="4" w:space="0" w:color="auto"/>
              <w:right w:val="single" w:sz="4" w:space="0" w:color="auto"/>
            </w:tcBorders>
            <w:shd w:val="clear" w:color="auto" w:fill="auto"/>
            <w:noWrap/>
            <w:vAlign w:val="bottom"/>
            <w:hideMark/>
          </w:tcPr>
          <w:p w:rsidR="009C10A2" w:rsidRPr="00DB6A2F" w:rsidRDefault="009C10A2" w:rsidP="009C10A2">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п</w:t>
            </w:r>
            <w:r w:rsidRPr="00DB6A2F">
              <w:rPr>
                <w:rFonts w:ascii="Calibri" w:eastAsia="Times New Roman" w:hAnsi="Calibri" w:cs="Calibri"/>
                <w:color w:val="000000"/>
                <w:lang w:eastAsia="ru-RU"/>
              </w:rPr>
              <w:t>олудуга верхняя с закладными</w:t>
            </w:r>
          </w:p>
        </w:tc>
        <w:tc>
          <w:tcPr>
            <w:tcW w:w="1005" w:type="dxa"/>
            <w:tcBorders>
              <w:top w:val="nil"/>
              <w:left w:val="nil"/>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2</w:t>
            </w:r>
          </w:p>
        </w:tc>
      </w:tr>
      <w:tr w:rsidR="009C10A2" w:rsidRPr="00DB6A2F" w:rsidTr="009C10A2">
        <w:trPr>
          <w:trHeight w:val="154"/>
          <w:jc w:val="center"/>
        </w:trPr>
        <w:tc>
          <w:tcPr>
            <w:tcW w:w="22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C10A2" w:rsidRPr="00DB6A2F" w:rsidRDefault="009C10A2" w:rsidP="009C10A2">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№3,</w:t>
            </w:r>
            <w:r w:rsidRPr="00DB6A2F">
              <w:rPr>
                <w:rFonts w:ascii="Calibri" w:eastAsia="Times New Roman" w:hAnsi="Calibri" w:cs="Calibri"/>
                <w:color w:val="000000"/>
                <w:lang w:eastAsia="ru-RU"/>
              </w:rPr>
              <w:t xml:space="preserve"> </w:t>
            </w:r>
            <w:r>
              <w:rPr>
                <w:rFonts w:ascii="Calibri" w:eastAsia="Times New Roman" w:hAnsi="Calibri" w:cs="Calibri"/>
                <w:color w:val="000000"/>
                <w:lang w:eastAsia="ru-RU"/>
              </w:rPr>
              <w:t>стрингер 1 м</w:t>
            </w:r>
          </w:p>
        </w:tc>
        <w:tc>
          <w:tcPr>
            <w:tcW w:w="4262" w:type="dxa"/>
            <w:gridSpan w:val="2"/>
            <w:tcBorders>
              <w:top w:val="nil"/>
              <w:left w:val="nil"/>
              <w:bottom w:val="single" w:sz="4" w:space="0" w:color="auto"/>
              <w:right w:val="single" w:sz="4" w:space="0" w:color="auto"/>
            </w:tcBorders>
            <w:shd w:val="clear" w:color="auto" w:fill="auto"/>
            <w:noWrap/>
            <w:vAlign w:val="bottom"/>
            <w:hideMark/>
          </w:tcPr>
          <w:p w:rsidR="009C10A2" w:rsidRPr="00DB6A2F" w:rsidRDefault="009C10A2" w:rsidP="009C10A2">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с</w:t>
            </w:r>
            <w:r w:rsidRPr="00DB6A2F">
              <w:rPr>
                <w:rFonts w:ascii="Calibri" w:eastAsia="Times New Roman" w:hAnsi="Calibri" w:cs="Calibri"/>
                <w:color w:val="000000"/>
                <w:lang w:eastAsia="ru-RU"/>
              </w:rPr>
              <w:t>трингер 1 м без отверстия</w:t>
            </w:r>
          </w:p>
        </w:tc>
        <w:tc>
          <w:tcPr>
            <w:tcW w:w="1005" w:type="dxa"/>
            <w:tcBorders>
              <w:top w:val="nil"/>
              <w:left w:val="nil"/>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16</w:t>
            </w:r>
          </w:p>
        </w:tc>
      </w:tr>
      <w:tr w:rsidR="009C10A2" w:rsidRPr="00DB6A2F" w:rsidTr="009C10A2">
        <w:trPr>
          <w:trHeight w:val="116"/>
          <w:jc w:val="center"/>
        </w:trPr>
        <w:tc>
          <w:tcPr>
            <w:tcW w:w="2248" w:type="dxa"/>
            <w:vMerge/>
            <w:tcBorders>
              <w:top w:val="nil"/>
              <w:left w:val="single" w:sz="4" w:space="0" w:color="auto"/>
              <w:bottom w:val="single" w:sz="4" w:space="0" w:color="auto"/>
              <w:right w:val="single" w:sz="4" w:space="0" w:color="auto"/>
            </w:tcBorders>
            <w:vAlign w:val="center"/>
            <w:hideMark/>
          </w:tcPr>
          <w:p w:rsidR="009C10A2" w:rsidRPr="00DB6A2F" w:rsidRDefault="009C10A2" w:rsidP="009C10A2">
            <w:pPr>
              <w:spacing w:after="0" w:line="240" w:lineRule="auto"/>
              <w:rPr>
                <w:rFonts w:ascii="Calibri" w:eastAsia="Times New Roman" w:hAnsi="Calibri" w:cs="Calibri"/>
                <w:color w:val="000000"/>
                <w:lang w:eastAsia="ru-RU"/>
              </w:rPr>
            </w:pPr>
          </w:p>
        </w:tc>
        <w:tc>
          <w:tcPr>
            <w:tcW w:w="4262" w:type="dxa"/>
            <w:gridSpan w:val="2"/>
            <w:tcBorders>
              <w:top w:val="nil"/>
              <w:left w:val="nil"/>
              <w:bottom w:val="single" w:sz="4" w:space="0" w:color="auto"/>
              <w:right w:val="single" w:sz="4" w:space="0" w:color="auto"/>
            </w:tcBorders>
            <w:shd w:val="clear" w:color="auto" w:fill="auto"/>
            <w:noWrap/>
            <w:vAlign w:val="bottom"/>
            <w:hideMark/>
          </w:tcPr>
          <w:p w:rsidR="009C10A2" w:rsidRPr="00DB6A2F" w:rsidRDefault="009C10A2" w:rsidP="009C10A2">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с</w:t>
            </w:r>
            <w:r w:rsidRPr="00DB6A2F">
              <w:rPr>
                <w:rFonts w:ascii="Calibri" w:eastAsia="Times New Roman" w:hAnsi="Calibri" w:cs="Calibri"/>
                <w:color w:val="000000"/>
                <w:lang w:eastAsia="ru-RU"/>
              </w:rPr>
              <w:t>трингер фундаментный 1 м с отверстием</w:t>
            </w:r>
          </w:p>
        </w:tc>
        <w:tc>
          <w:tcPr>
            <w:tcW w:w="1005" w:type="dxa"/>
            <w:tcBorders>
              <w:top w:val="nil"/>
              <w:left w:val="nil"/>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4</w:t>
            </w:r>
          </w:p>
        </w:tc>
      </w:tr>
      <w:tr w:rsidR="009C10A2" w:rsidRPr="00DB6A2F" w:rsidTr="009C10A2">
        <w:trPr>
          <w:trHeight w:val="92"/>
          <w:jc w:val="center"/>
        </w:trPr>
        <w:tc>
          <w:tcPr>
            <w:tcW w:w="22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10A2" w:rsidRPr="00DB6A2F" w:rsidRDefault="009C10A2" w:rsidP="009C10A2">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№4, д</w:t>
            </w:r>
            <w:r w:rsidRPr="00DB6A2F">
              <w:rPr>
                <w:rFonts w:ascii="Calibri" w:eastAsia="Times New Roman" w:hAnsi="Calibri" w:cs="Calibri"/>
                <w:color w:val="000000"/>
                <w:lang w:eastAsia="ru-RU"/>
              </w:rPr>
              <w:t>вер</w:t>
            </w:r>
            <w:r>
              <w:rPr>
                <w:rFonts w:ascii="Calibri" w:eastAsia="Times New Roman" w:hAnsi="Calibri" w:cs="Calibri"/>
                <w:color w:val="000000"/>
                <w:lang w:eastAsia="ru-RU"/>
              </w:rPr>
              <w:t>ной проём в комплекте</w:t>
            </w:r>
          </w:p>
        </w:tc>
        <w:tc>
          <w:tcPr>
            <w:tcW w:w="4262" w:type="dxa"/>
            <w:gridSpan w:val="2"/>
            <w:tcBorders>
              <w:top w:val="single" w:sz="4" w:space="0" w:color="auto"/>
              <w:left w:val="nil"/>
              <w:bottom w:val="single" w:sz="4" w:space="0" w:color="auto"/>
              <w:right w:val="single" w:sz="4" w:space="0" w:color="auto"/>
            </w:tcBorders>
            <w:shd w:val="clear" w:color="auto" w:fill="auto"/>
            <w:noWrap/>
            <w:vAlign w:val="bottom"/>
            <w:hideMark/>
          </w:tcPr>
          <w:p w:rsidR="009C10A2" w:rsidRPr="00DB6A2F" w:rsidRDefault="009C10A2" w:rsidP="009C10A2">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р</w:t>
            </w:r>
            <w:r w:rsidRPr="00DB6A2F">
              <w:rPr>
                <w:rFonts w:ascii="Calibri" w:eastAsia="Times New Roman" w:hAnsi="Calibri" w:cs="Calibri"/>
                <w:color w:val="000000"/>
                <w:lang w:eastAsia="ru-RU"/>
              </w:rPr>
              <w:t>амка дверного проема</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2</w:t>
            </w:r>
          </w:p>
        </w:tc>
      </w:tr>
      <w:tr w:rsidR="009C10A2" w:rsidRPr="00DB6A2F" w:rsidTr="009C10A2">
        <w:trPr>
          <w:trHeight w:val="70"/>
          <w:jc w:val="center"/>
        </w:trPr>
        <w:tc>
          <w:tcPr>
            <w:tcW w:w="2248" w:type="dxa"/>
            <w:vMerge/>
            <w:tcBorders>
              <w:top w:val="single" w:sz="4" w:space="0" w:color="auto"/>
              <w:left w:val="single" w:sz="4" w:space="0" w:color="auto"/>
              <w:bottom w:val="single" w:sz="4" w:space="0" w:color="auto"/>
              <w:right w:val="single" w:sz="4" w:space="0" w:color="auto"/>
            </w:tcBorders>
            <w:vAlign w:val="center"/>
            <w:hideMark/>
          </w:tcPr>
          <w:p w:rsidR="009C10A2" w:rsidRPr="00DB6A2F" w:rsidRDefault="009C10A2" w:rsidP="009C10A2">
            <w:pPr>
              <w:spacing w:after="0" w:line="240" w:lineRule="auto"/>
              <w:rPr>
                <w:rFonts w:ascii="Calibri" w:eastAsia="Times New Roman" w:hAnsi="Calibri" w:cs="Calibri"/>
                <w:color w:val="000000"/>
                <w:lang w:eastAsia="ru-RU"/>
              </w:rPr>
            </w:pPr>
          </w:p>
        </w:tc>
        <w:tc>
          <w:tcPr>
            <w:tcW w:w="4262" w:type="dxa"/>
            <w:gridSpan w:val="2"/>
            <w:tcBorders>
              <w:top w:val="single" w:sz="4" w:space="0" w:color="auto"/>
              <w:left w:val="nil"/>
              <w:bottom w:val="single" w:sz="4" w:space="0" w:color="auto"/>
              <w:right w:val="single" w:sz="4" w:space="0" w:color="auto"/>
            </w:tcBorders>
            <w:shd w:val="clear" w:color="auto" w:fill="auto"/>
            <w:noWrap/>
            <w:vAlign w:val="bottom"/>
            <w:hideMark/>
          </w:tcPr>
          <w:p w:rsidR="009C10A2" w:rsidRPr="00DB6A2F" w:rsidRDefault="009C10A2" w:rsidP="009C10A2">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с</w:t>
            </w:r>
            <w:r w:rsidRPr="00DB6A2F">
              <w:rPr>
                <w:rFonts w:ascii="Calibri" w:eastAsia="Times New Roman" w:hAnsi="Calibri" w:cs="Calibri"/>
                <w:color w:val="000000"/>
                <w:lang w:eastAsia="ru-RU"/>
              </w:rPr>
              <w:t>творка дверного проема 1/3 с шарнирами</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2</w:t>
            </w:r>
          </w:p>
        </w:tc>
      </w:tr>
      <w:tr w:rsidR="009C10A2" w:rsidRPr="00DB6A2F" w:rsidTr="009C10A2">
        <w:trPr>
          <w:trHeight w:val="70"/>
          <w:jc w:val="center"/>
        </w:trPr>
        <w:tc>
          <w:tcPr>
            <w:tcW w:w="2248" w:type="dxa"/>
            <w:vMerge/>
            <w:tcBorders>
              <w:top w:val="single" w:sz="4" w:space="0" w:color="auto"/>
              <w:left w:val="single" w:sz="4" w:space="0" w:color="auto"/>
              <w:bottom w:val="single" w:sz="4" w:space="0" w:color="auto"/>
              <w:right w:val="single" w:sz="4" w:space="0" w:color="auto"/>
            </w:tcBorders>
            <w:vAlign w:val="center"/>
            <w:hideMark/>
          </w:tcPr>
          <w:p w:rsidR="009C10A2" w:rsidRPr="00DB6A2F" w:rsidRDefault="009C10A2" w:rsidP="009C10A2">
            <w:pPr>
              <w:spacing w:after="0" w:line="240" w:lineRule="auto"/>
              <w:rPr>
                <w:rFonts w:ascii="Calibri" w:eastAsia="Times New Roman" w:hAnsi="Calibri" w:cs="Calibri"/>
                <w:color w:val="000000"/>
                <w:lang w:eastAsia="ru-RU"/>
              </w:rPr>
            </w:pPr>
          </w:p>
        </w:tc>
        <w:tc>
          <w:tcPr>
            <w:tcW w:w="4262" w:type="dxa"/>
            <w:gridSpan w:val="2"/>
            <w:tcBorders>
              <w:top w:val="single" w:sz="4" w:space="0" w:color="auto"/>
              <w:left w:val="nil"/>
              <w:bottom w:val="single" w:sz="4" w:space="0" w:color="auto"/>
              <w:right w:val="single" w:sz="4" w:space="0" w:color="auto"/>
            </w:tcBorders>
            <w:shd w:val="clear" w:color="auto" w:fill="auto"/>
            <w:noWrap/>
            <w:vAlign w:val="bottom"/>
            <w:hideMark/>
          </w:tcPr>
          <w:p w:rsidR="009C10A2" w:rsidRPr="00DB6A2F" w:rsidRDefault="009C10A2" w:rsidP="009C10A2">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с</w:t>
            </w:r>
            <w:r w:rsidRPr="00DB6A2F">
              <w:rPr>
                <w:rFonts w:ascii="Calibri" w:eastAsia="Times New Roman" w:hAnsi="Calibri" w:cs="Calibri"/>
                <w:color w:val="000000"/>
                <w:lang w:eastAsia="ru-RU"/>
              </w:rPr>
              <w:t>творка дверного проема 2/3 с шарнирами</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2</w:t>
            </w:r>
          </w:p>
        </w:tc>
      </w:tr>
      <w:tr w:rsidR="009C10A2" w:rsidRPr="00DB6A2F" w:rsidTr="009C10A2">
        <w:trPr>
          <w:trHeight w:val="70"/>
          <w:jc w:val="center"/>
        </w:trPr>
        <w:tc>
          <w:tcPr>
            <w:tcW w:w="2248" w:type="dxa"/>
            <w:vMerge/>
            <w:tcBorders>
              <w:top w:val="single" w:sz="4" w:space="0" w:color="auto"/>
              <w:left w:val="single" w:sz="4" w:space="0" w:color="auto"/>
              <w:bottom w:val="single" w:sz="4" w:space="0" w:color="auto"/>
              <w:right w:val="single" w:sz="4" w:space="0" w:color="auto"/>
            </w:tcBorders>
            <w:vAlign w:val="center"/>
            <w:hideMark/>
          </w:tcPr>
          <w:p w:rsidR="009C10A2" w:rsidRPr="00DB6A2F" w:rsidRDefault="009C10A2" w:rsidP="009C10A2">
            <w:pPr>
              <w:spacing w:after="0" w:line="240" w:lineRule="auto"/>
              <w:rPr>
                <w:rFonts w:ascii="Calibri" w:eastAsia="Times New Roman" w:hAnsi="Calibri" w:cs="Calibri"/>
                <w:color w:val="000000"/>
                <w:lang w:eastAsia="ru-RU"/>
              </w:rPr>
            </w:pPr>
          </w:p>
        </w:tc>
        <w:tc>
          <w:tcPr>
            <w:tcW w:w="4262" w:type="dxa"/>
            <w:gridSpan w:val="2"/>
            <w:tcBorders>
              <w:top w:val="single" w:sz="4" w:space="0" w:color="auto"/>
              <w:left w:val="nil"/>
              <w:bottom w:val="single" w:sz="4" w:space="0" w:color="auto"/>
              <w:right w:val="single" w:sz="4" w:space="0" w:color="auto"/>
            </w:tcBorders>
            <w:shd w:val="clear" w:color="auto" w:fill="auto"/>
            <w:noWrap/>
            <w:vAlign w:val="bottom"/>
            <w:hideMark/>
          </w:tcPr>
          <w:p w:rsidR="009C10A2" w:rsidRPr="00DB6A2F" w:rsidRDefault="009C10A2" w:rsidP="009C10A2">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с</w:t>
            </w:r>
            <w:r w:rsidRPr="00DB6A2F">
              <w:rPr>
                <w:rFonts w:ascii="Calibri" w:eastAsia="Times New Roman" w:hAnsi="Calibri" w:cs="Calibri"/>
                <w:color w:val="000000"/>
                <w:lang w:eastAsia="ru-RU"/>
              </w:rPr>
              <w:t>трингер фундамент</w:t>
            </w:r>
            <w:r>
              <w:rPr>
                <w:rFonts w:ascii="Calibri" w:eastAsia="Times New Roman" w:hAnsi="Calibri" w:cs="Calibri"/>
                <w:color w:val="000000"/>
                <w:lang w:eastAsia="ru-RU"/>
              </w:rPr>
              <w:t>н</w:t>
            </w:r>
            <w:r w:rsidRPr="00DB6A2F">
              <w:rPr>
                <w:rFonts w:ascii="Calibri" w:eastAsia="Times New Roman" w:hAnsi="Calibri" w:cs="Calibri"/>
                <w:color w:val="000000"/>
                <w:lang w:eastAsia="ru-RU"/>
              </w:rPr>
              <w:t>ый 2 м с отверстиями</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4</w:t>
            </w:r>
          </w:p>
        </w:tc>
      </w:tr>
      <w:tr w:rsidR="009C10A2" w:rsidRPr="002143BA" w:rsidTr="009C10A2">
        <w:trPr>
          <w:trHeight w:val="70"/>
          <w:jc w:val="center"/>
        </w:trPr>
        <w:tc>
          <w:tcPr>
            <w:tcW w:w="7515" w:type="dxa"/>
            <w:gridSpan w:val="4"/>
            <w:tcBorders>
              <w:bottom w:val="single" w:sz="4" w:space="0" w:color="auto"/>
            </w:tcBorders>
            <w:shd w:val="clear" w:color="auto" w:fill="auto"/>
            <w:noWrap/>
            <w:vAlign w:val="center"/>
          </w:tcPr>
          <w:p w:rsidR="009C10A2" w:rsidRPr="002143BA" w:rsidRDefault="009C10A2" w:rsidP="006C6981">
            <w:pPr>
              <w:spacing w:after="0" w:line="240" w:lineRule="auto"/>
              <w:rPr>
                <w:rFonts w:ascii="Calibri" w:eastAsia="Times New Roman" w:hAnsi="Calibri" w:cs="Calibri"/>
                <w:color w:val="000000"/>
                <w:lang w:eastAsia="ru-RU"/>
              </w:rPr>
            </w:pPr>
          </w:p>
        </w:tc>
      </w:tr>
      <w:tr w:rsidR="009C10A2" w:rsidRPr="002143BA" w:rsidTr="009C10A2">
        <w:trPr>
          <w:trHeight w:val="70"/>
          <w:jc w:val="center"/>
        </w:trPr>
        <w:tc>
          <w:tcPr>
            <w:tcW w:w="22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10A2" w:rsidRPr="002143BA" w:rsidRDefault="009C10A2" w:rsidP="009C10A2">
            <w:pPr>
              <w:spacing w:after="0" w:line="240" w:lineRule="auto"/>
              <w:rPr>
                <w:rFonts w:ascii="Calibri" w:eastAsia="Times New Roman" w:hAnsi="Calibri" w:cs="Calibri"/>
                <w:color w:val="000000"/>
                <w:lang w:eastAsia="ru-RU"/>
              </w:rPr>
            </w:pPr>
            <w:r w:rsidRPr="002143BA">
              <w:rPr>
                <w:rFonts w:ascii="Calibri" w:eastAsia="Times New Roman" w:hAnsi="Calibri" w:cs="Calibri"/>
                <w:color w:val="000000"/>
                <w:lang w:eastAsia="ru-RU"/>
              </w:rPr>
              <w:t>№5, крепёж в комплекте</w:t>
            </w:r>
          </w:p>
        </w:tc>
        <w:tc>
          <w:tcPr>
            <w:tcW w:w="4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rPr>
                <w:rFonts w:ascii="Calibri" w:eastAsia="Times New Roman" w:hAnsi="Calibri" w:cs="Calibri"/>
                <w:color w:val="000000"/>
                <w:lang w:eastAsia="ru-RU"/>
              </w:rPr>
            </w:pPr>
            <w:r w:rsidRPr="002143BA">
              <w:rPr>
                <w:rFonts w:ascii="Calibri" w:eastAsia="Times New Roman" w:hAnsi="Calibri" w:cs="Calibri"/>
                <w:color w:val="000000"/>
                <w:lang w:eastAsia="ru-RU"/>
              </w:rPr>
              <w:t>зажим Т-образный, 1.5 мм</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24</w:t>
            </w:r>
          </w:p>
        </w:tc>
      </w:tr>
      <w:tr w:rsidR="009C10A2" w:rsidRPr="002143BA" w:rsidTr="009C10A2">
        <w:trPr>
          <w:trHeight w:val="70"/>
          <w:jc w:val="center"/>
        </w:trPr>
        <w:tc>
          <w:tcPr>
            <w:tcW w:w="2248" w:type="dxa"/>
            <w:vMerge/>
            <w:tcBorders>
              <w:top w:val="single" w:sz="4" w:space="0" w:color="auto"/>
              <w:left w:val="single" w:sz="4" w:space="0" w:color="auto"/>
              <w:bottom w:val="single" w:sz="4" w:space="0" w:color="auto"/>
              <w:right w:val="single" w:sz="4" w:space="0" w:color="auto"/>
            </w:tcBorders>
            <w:vAlign w:val="center"/>
            <w:hideMark/>
          </w:tcPr>
          <w:p w:rsidR="009C10A2" w:rsidRPr="002143BA" w:rsidRDefault="009C10A2" w:rsidP="009C10A2">
            <w:pPr>
              <w:spacing w:after="0" w:line="240" w:lineRule="auto"/>
              <w:rPr>
                <w:rFonts w:ascii="Calibri" w:eastAsia="Times New Roman" w:hAnsi="Calibri" w:cs="Calibri"/>
                <w:color w:val="000000"/>
                <w:lang w:eastAsia="ru-RU"/>
              </w:rPr>
            </w:pPr>
          </w:p>
        </w:tc>
        <w:tc>
          <w:tcPr>
            <w:tcW w:w="4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rPr>
                <w:rFonts w:ascii="Calibri" w:eastAsia="Times New Roman" w:hAnsi="Calibri" w:cs="Calibri"/>
                <w:color w:val="000000"/>
                <w:lang w:eastAsia="ru-RU"/>
              </w:rPr>
            </w:pPr>
            <w:r w:rsidRPr="002143BA">
              <w:rPr>
                <w:rFonts w:ascii="Calibri" w:eastAsia="Times New Roman" w:hAnsi="Calibri" w:cs="Calibri"/>
                <w:color w:val="000000"/>
                <w:lang w:eastAsia="ru-RU"/>
              </w:rPr>
              <w:t>зажим Х-образный, 1.5 мм</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18</w:t>
            </w:r>
          </w:p>
        </w:tc>
      </w:tr>
      <w:tr w:rsidR="009C10A2" w:rsidRPr="002143BA" w:rsidTr="009C10A2">
        <w:trPr>
          <w:trHeight w:val="76"/>
          <w:jc w:val="center"/>
        </w:trPr>
        <w:tc>
          <w:tcPr>
            <w:tcW w:w="2248" w:type="dxa"/>
            <w:vMerge/>
            <w:tcBorders>
              <w:top w:val="single" w:sz="4" w:space="0" w:color="auto"/>
              <w:left w:val="single" w:sz="4" w:space="0" w:color="auto"/>
              <w:bottom w:val="single" w:sz="4" w:space="0" w:color="auto"/>
              <w:right w:val="single" w:sz="4" w:space="0" w:color="auto"/>
            </w:tcBorders>
            <w:vAlign w:val="center"/>
            <w:hideMark/>
          </w:tcPr>
          <w:p w:rsidR="009C10A2" w:rsidRPr="002143BA" w:rsidRDefault="009C10A2" w:rsidP="009C10A2">
            <w:pPr>
              <w:spacing w:after="0" w:line="240" w:lineRule="auto"/>
              <w:rPr>
                <w:rFonts w:ascii="Calibri" w:eastAsia="Times New Roman" w:hAnsi="Calibri" w:cs="Calibri"/>
                <w:color w:val="000000"/>
                <w:lang w:eastAsia="ru-RU"/>
              </w:rPr>
            </w:pPr>
          </w:p>
        </w:tc>
        <w:tc>
          <w:tcPr>
            <w:tcW w:w="4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rPr>
                <w:rFonts w:ascii="Calibri" w:eastAsia="Times New Roman" w:hAnsi="Calibri" w:cs="Calibri"/>
                <w:color w:val="000000"/>
                <w:lang w:eastAsia="ru-RU"/>
              </w:rPr>
            </w:pPr>
            <w:r w:rsidRPr="002143BA">
              <w:rPr>
                <w:rFonts w:ascii="Calibri" w:eastAsia="Times New Roman" w:hAnsi="Calibri" w:cs="Calibri"/>
                <w:color w:val="000000"/>
                <w:lang w:eastAsia="ru-RU"/>
              </w:rPr>
              <w:t>болт М6х16</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60</w:t>
            </w:r>
          </w:p>
        </w:tc>
      </w:tr>
      <w:tr w:rsidR="009C10A2" w:rsidRPr="002143BA" w:rsidTr="009C10A2">
        <w:trPr>
          <w:trHeight w:val="70"/>
          <w:jc w:val="center"/>
        </w:trPr>
        <w:tc>
          <w:tcPr>
            <w:tcW w:w="2248" w:type="dxa"/>
            <w:vMerge/>
            <w:tcBorders>
              <w:top w:val="single" w:sz="4" w:space="0" w:color="auto"/>
              <w:left w:val="single" w:sz="4" w:space="0" w:color="auto"/>
              <w:bottom w:val="single" w:sz="4" w:space="0" w:color="auto"/>
              <w:right w:val="single" w:sz="4" w:space="0" w:color="auto"/>
            </w:tcBorders>
            <w:vAlign w:val="center"/>
            <w:hideMark/>
          </w:tcPr>
          <w:p w:rsidR="009C10A2" w:rsidRPr="002143BA" w:rsidRDefault="009C10A2" w:rsidP="009C10A2">
            <w:pPr>
              <w:spacing w:after="0" w:line="240" w:lineRule="auto"/>
              <w:rPr>
                <w:rFonts w:ascii="Calibri" w:eastAsia="Times New Roman" w:hAnsi="Calibri" w:cs="Calibri"/>
                <w:color w:val="000000"/>
                <w:lang w:eastAsia="ru-RU"/>
              </w:rPr>
            </w:pPr>
          </w:p>
        </w:tc>
        <w:tc>
          <w:tcPr>
            <w:tcW w:w="4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rPr>
                <w:rFonts w:ascii="Calibri" w:eastAsia="Times New Roman" w:hAnsi="Calibri" w:cs="Calibri"/>
                <w:color w:val="000000"/>
                <w:lang w:eastAsia="ru-RU"/>
              </w:rPr>
            </w:pPr>
            <w:r w:rsidRPr="002143BA">
              <w:rPr>
                <w:rFonts w:ascii="Calibri" w:eastAsia="Times New Roman" w:hAnsi="Calibri" w:cs="Calibri"/>
                <w:color w:val="000000"/>
                <w:lang w:eastAsia="ru-RU"/>
              </w:rPr>
              <w:t>гайка М6</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60</w:t>
            </w:r>
          </w:p>
        </w:tc>
      </w:tr>
      <w:tr w:rsidR="009C10A2" w:rsidRPr="002143BA" w:rsidTr="009C10A2">
        <w:trPr>
          <w:trHeight w:val="70"/>
          <w:jc w:val="center"/>
        </w:trPr>
        <w:tc>
          <w:tcPr>
            <w:tcW w:w="2248" w:type="dxa"/>
            <w:vMerge/>
            <w:tcBorders>
              <w:top w:val="single" w:sz="4" w:space="0" w:color="auto"/>
              <w:left w:val="single" w:sz="4" w:space="0" w:color="auto"/>
              <w:bottom w:val="single" w:sz="4" w:space="0" w:color="auto"/>
              <w:right w:val="single" w:sz="4" w:space="0" w:color="auto"/>
            </w:tcBorders>
            <w:vAlign w:val="center"/>
            <w:hideMark/>
          </w:tcPr>
          <w:p w:rsidR="009C10A2" w:rsidRPr="002143BA" w:rsidRDefault="009C10A2" w:rsidP="009C10A2">
            <w:pPr>
              <w:spacing w:after="0" w:line="240" w:lineRule="auto"/>
              <w:rPr>
                <w:rFonts w:ascii="Calibri" w:eastAsia="Times New Roman" w:hAnsi="Calibri" w:cs="Calibri"/>
                <w:color w:val="000000"/>
                <w:lang w:eastAsia="ru-RU"/>
              </w:rPr>
            </w:pPr>
          </w:p>
        </w:tc>
        <w:tc>
          <w:tcPr>
            <w:tcW w:w="4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rPr>
                <w:rFonts w:ascii="Calibri" w:eastAsia="Times New Roman" w:hAnsi="Calibri" w:cs="Calibri"/>
                <w:color w:val="000000"/>
                <w:lang w:eastAsia="ru-RU"/>
              </w:rPr>
            </w:pPr>
            <w:r w:rsidRPr="002143BA">
              <w:rPr>
                <w:rFonts w:ascii="Calibri" w:eastAsia="Times New Roman" w:hAnsi="Calibri" w:cs="Calibri"/>
                <w:color w:val="000000"/>
                <w:lang w:eastAsia="ru-RU"/>
              </w:rPr>
              <w:t>шайба М6</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60</w:t>
            </w:r>
          </w:p>
        </w:tc>
      </w:tr>
      <w:tr w:rsidR="009C10A2" w:rsidRPr="002143BA" w:rsidTr="009C10A2">
        <w:trPr>
          <w:trHeight w:val="70"/>
          <w:jc w:val="center"/>
        </w:trPr>
        <w:tc>
          <w:tcPr>
            <w:tcW w:w="2248" w:type="dxa"/>
            <w:vMerge/>
            <w:tcBorders>
              <w:top w:val="single" w:sz="4" w:space="0" w:color="auto"/>
              <w:left w:val="single" w:sz="4" w:space="0" w:color="auto"/>
              <w:bottom w:val="single" w:sz="4" w:space="0" w:color="auto"/>
              <w:right w:val="single" w:sz="4" w:space="0" w:color="auto"/>
            </w:tcBorders>
            <w:vAlign w:val="center"/>
            <w:hideMark/>
          </w:tcPr>
          <w:p w:rsidR="009C10A2" w:rsidRPr="002143BA" w:rsidRDefault="009C10A2" w:rsidP="009C10A2">
            <w:pPr>
              <w:spacing w:after="0" w:line="240" w:lineRule="auto"/>
              <w:rPr>
                <w:rFonts w:ascii="Calibri" w:eastAsia="Times New Roman" w:hAnsi="Calibri" w:cs="Calibri"/>
                <w:color w:val="000000"/>
                <w:lang w:eastAsia="ru-RU"/>
              </w:rPr>
            </w:pPr>
          </w:p>
        </w:tc>
        <w:tc>
          <w:tcPr>
            <w:tcW w:w="4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rPr>
                <w:rFonts w:ascii="Calibri" w:eastAsia="Times New Roman" w:hAnsi="Calibri" w:cs="Calibri"/>
                <w:color w:val="000000"/>
                <w:lang w:eastAsia="ru-RU"/>
              </w:rPr>
            </w:pPr>
            <w:r w:rsidRPr="002143BA">
              <w:rPr>
                <w:rFonts w:ascii="Calibri" w:eastAsia="Times New Roman" w:hAnsi="Calibri" w:cs="Calibri"/>
                <w:color w:val="000000"/>
                <w:lang w:eastAsia="ru-RU"/>
              </w:rPr>
              <w:t>саморез с п/ш острый 4,2х25</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230</w:t>
            </w:r>
          </w:p>
        </w:tc>
      </w:tr>
      <w:tr w:rsidR="009C10A2" w:rsidRPr="002143BA" w:rsidTr="009C10A2">
        <w:trPr>
          <w:trHeight w:val="70"/>
          <w:jc w:val="center"/>
        </w:trPr>
        <w:tc>
          <w:tcPr>
            <w:tcW w:w="2248" w:type="dxa"/>
            <w:vMerge/>
            <w:tcBorders>
              <w:top w:val="single" w:sz="4" w:space="0" w:color="auto"/>
              <w:left w:val="single" w:sz="4" w:space="0" w:color="auto"/>
              <w:bottom w:val="single" w:sz="4" w:space="0" w:color="auto"/>
              <w:right w:val="single" w:sz="4" w:space="0" w:color="auto"/>
            </w:tcBorders>
            <w:vAlign w:val="center"/>
            <w:hideMark/>
          </w:tcPr>
          <w:p w:rsidR="009C10A2" w:rsidRPr="002143BA" w:rsidRDefault="009C10A2" w:rsidP="009C10A2">
            <w:pPr>
              <w:spacing w:after="0" w:line="240" w:lineRule="auto"/>
              <w:rPr>
                <w:rFonts w:ascii="Calibri" w:eastAsia="Times New Roman" w:hAnsi="Calibri" w:cs="Calibri"/>
                <w:color w:val="000000"/>
                <w:lang w:eastAsia="ru-RU"/>
              </w:rPr>
            </w:pPr>
          </w:p>
        </w:tc>
        <w:tc>
          <w:tcPr>
            <w:tcW w:w="4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rPr>
                <w:rFonts w:ascii="Calibri" w:eastAsia="Times New Roman" w:hAnsi="Calibri" w:cs="Calibri"/>
                <w:color w:val="000000"/>
                <w:lang w:eastAsia="ru-RU"/>
              </w:rPr>
            </w:pPr>
            <w:r w:rsidRPr="002143BA">
              <w:rPr>
                <w:rFonts w:ascii="Calibri" w:eastAsia="Times New Roman" w:hAnsi="Calibri" w:cs="Calibri"/>
                <w:color w:val="000000"/>
                <w:lang w:eastAsia="ru-RU"/>
              </w:rPr>
              <w:t>шайба с резиновой вставкой 4,8х14</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230</w:t>
            </w:r>
          </w:p>
        </w:tc>
      </w:tr>
      <w:tr w:rsidR="009C10A2" w:rsidRPr="002143BA" w:rsidTr="009C10A2">
        <w:trPr>
          <w:trHeight w:val="70"/>
          <w:jc w:val="center"/>
        </w:trPr>
        <w:tc>
          <w:tcPr>
            <w:tcW w:w="22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C10A2" w:rsidRPr="002143BA" w:rsidRDefault="009C10A2" w:rsidP="009C10A2">
            <w:pPr>
              <w:spacing w:after="0" w:line="240" w:lineRule="auto"/>
              <w:rPr>
                <w:rFonts w:ascii="Calibri" w:eastAsia="Times New Roman" w:hAnsi="Calibri" w:cs="Calibri"/>
                <w:color w:val="000000"/>
                <w:lang w:eastAsia="ru-RU"/>
              </w:rPr>
            </w:pPr>
          </w:p>
        </w:tc>
        <w:tc>
          <w:tcPr>
            <w:tcW w:w="4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rPr>
                <w:rFonts w:ascii="Calibri" w:eastAsia="Times New Roman" w:hAnsi="Calibri" w:cs="Calibri"/>
                <w:color w:val="000000"/>
                <w:lang w:eastAsia="ru-RU"/>
              </w:rPr>
            </w:pPr>
            <w:r w:rsidRPr="002143BA">
              <w:rPr>
                <w:rFonts w:ascii="Calibri" w:eastAsia="Times New Roman" w:hAnsi="Calibri" w:cs="Calibri"/>
                <w:color w:val="000000"/>
                <w:lang w:eastAsia="ru-RU"/>
              </w:rPr>
              <w:t>саморез с п/ш сверло 4,2х13</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55</w:t>
            </w:r>
          </w:p>
        </w:tc>
      </w:tr>
      <w:tr w:rsidR="009C10A2" w:rsidRPr="002143BA" w:rsidTr="009C10A2">
        <w:trPr>
          <w:trHeight w:val="70"/>
          <w:jc w:val="center"/>
        </w:trPr>
        <w:tc>
          <w:tcPr>
            <w:tcW w:w="22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C10A2" w:rsidRPr="002143BA" w:rsidRDefault="009C10A2" w:rsidP="009C10A2">
            <w:pPr>
              <w:spacing w:after="0" w:line="240" w:lineRule="auto"/>
              <w:rPr>
                <w:rFonts w:ascii="Calibri" w:eastAsia="Times New Roman" w:hAnsi="Calibri" w:cs="Calibri"/>
                <w:color w:val="000000"/>
                <w:lang w:eastAsia="ru-RU"/>
              </w:rPr>
            </w:pPr>
          </w:p>
        </w:tc>
        <w:tc>
          <w:tcPr>
            <w:tcW w:w="4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rPr>
                <w:rFonts w:ascii="Calibri" w:eastAsia="Times New Roman" w:hAnsi="Calibri" w:cs="Calibri"/>
                <w:color w:val="000000"/>
                <w:lang w:eastAsia="ru-RU"/>
              </w:rPr>
            </w:pPr>
            <w:r w:rsidRPr="002143BA">
              <w:rPr>
                <w:rFonts w:ascii="Calibri" w:eastAsia="Times New Roman" w:hAnsi="Calibri" w:cs="Calibri"/>
                <w:color w:val="000000"/>
                <w:lang w:eastAsia="ru-RU"/>
              </w:rPr>
              <w:t>трёхсторонний закладной кронштейн</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4</w:t>
            </w:r>
          </w:p>
        </w:tc>
      </w:tr>
      <w:tr w:rsidR="009C10A2" w:rsidRPr="002143BA" w:rsidTr="009C10A2">
        <w:trPr>
          <w:trHeight w:val="170"/>
          <w:jc w:val="center"/>
        </w:trPr>
        <w:tc>
          <w:tcPr>
            <w:tcW w:w="22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10A2" w:rsidRPr="002143BA" w:rsidRDefault="009C10A2" w:rsidP="009C10A2">
            <w:pPr>
              <w:spacing w:after="0" w:line="240" w:lineRule="auto"/>
              <w:rPr>
                <w:rFonts w:ascii="Calibri" w:eastAsia="Times New Roman" w:hAnsi="Calibri" w:cs="Calibri"/>
                <w:color w:val="000000"/>
                <w:lang w:eastAsia="ru-RU"/>
              </w:rPr>
            </w:pPr>
          </w:p>
        </w:tc>
        <w:tc>
          <w:tcPr>
            <w:tcW w:w="4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rPr>
                <w:rFonts w:ascii="Calibri" w:eastAsia="Times New Roman" w:hAnsi="Calibri" w:cs="Calibri"/>
                <w:color w:val="000000"/>
                <w:lang w:eastAsia="ru-RU"/>
              </w:rPr>
            </w:pPr>
            <w:r w:rsidRPr="002143BA">
              <w:rPr>
                <w:rFonts w:ascii="Calibri" w:eastAsia="Times New Roman" w:hAnsi="Calibri" w:cs="Calibri"/>
                <w:color w:val="000000"/>
                <w:lang w:eastAsia="ru-RU"/>
              </w:rPr>
              <w:t>ручка скоба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2</w:t>
            </w:r>
          </w:p>
        </w:tc>
      </w:tr>
      <w:tr w:rsidR="009C10A2" w:rsidRPr="002143BA" w:rsidTr="009C10A2">
        <w:trPr>
          <w:trHeight w:val="70"/>
          <w:jc w:val="center"/>
        </w:trPr>
        <w:tc>
          <w:tcPr>
            <w:tcW w:w="2248" w:type="dxa"/>
            <w:vMerge/>
            <w:tcBorders>
              <w:top w:val="single" w:sz="4" w:space="0" w:color="auto"/>
              <w:left w:val="single" w:sz="4" w:space="0" w:color="000000"/>
              <w:right w:val="single" w:sz="4" w:space="0" w:color="000000"/>
            </w:tcBorders>
            <w:shd w:val="clear" w:color="auto" w:fill="auto"/>
            <w:vAlign w:val="center"/>
            <w:hideMark/>
          </w:tcPr>
          <w:p w:rsidR="009C10A2" w:rsidRPr="002143BA" w:rsidRDefault="009C10A2" w:rsidP="009C10A2">
            <w:pPr>
              <w:spacing w:after="0" w:line="240" w:lineRule="auto"/>
              <w:rPr>
                <w:rFonts w:ascii="Calibri" w:eastAsia="Times New Roman" w:hAnsi="Calibri" w:cs="Calibri"/>
                <w:color w:val="000000"/>
                <w:lang w:eastAsia="ru-RU"/>
              </w:rPr>
            </w:pPr>
          </w:p>
        </w:tc>
        <w:tc>
          <w:tcPr>
            <w:tcW w:w="4262" w:type="dxa"/>
            <w:gridSpan w:val="2"/>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9C10A2" w:rsidRPr="002143BA" w:rsidRDefault="009C10A2" w:rsidP="009C10A2">
            <w:pPr>
              <w:spacing w:after="0" w:line="240" w:lineRule="auto"/>
              <w:rPr>
                <w:rFonts w:ascii="Calibri" w:eastAsia="Times New Roman" w:hAnsi="Calibri" w:cs="Calibri"/>
                <w:color w:val="000000"/>
                <w:lang w:eastAsia="ru-RU"/>
              </w:rPr>
            </w:pPr>
            <w:r w:rsidRPr="002143BA">
              <w:rPr>
                <w:rFonts w:ascii="Calibri" w:eastAsia="Times New Roman" w:hAnsi="Calibri" w:cs="Calibri"/>
                <w:color w:val="000000"/>
                <w:lang w:eastAsia="ru-RU"/>
              </w:rPr>
              <w:t>шпингалет</w:t>
            </w:r>
          </w:p>
        </w:tc>
        <w:tc>
          <w:tcPr>
            <w:tcW w:w="100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4</w:t>
            </w:r>
          </w:p>
        </w:tc>
      </w:tr>
      <w:tr w:rsidR="009C10A2" w:rsidRPr="002143BA" w:rsidTr="009C10A2">
        <w:trPr>
          <w:trHeight w:val="70"/>
          <w:jc w:val="center"/>
        </w:trPr>
        <w:tc>
          <w:tcPr>
            <w:tcW w:w="2248" w:type="dxa"/>
            <w:vMerge/>
            <w:tcBorders>
              <w:left w:val="single" w:sz="4" w:space="0" w:color="000000"/>
              <w:right w:val="single" w:sz="4" w:space="0" w:color="000000"/>
            </w:tcBorders>
            <w:shd w:val="clear" w:color="auto" w:fill="auto"/>
            <w:vAlign w:val="center"/>
            <w:hideMark/>
          </w:tcPr>
          <w:p w:rsidR="009C10A2" w:rsidRPr="002143BA" w:rsidRDefault="009C10A2" w:rsidP="009C10A2">
            <w:pPr>
              <w:spacing w:after="0" w:line="240" w:lineRule="auto"/>
              <w:rPr>
                <w:rFonts w:ascii="Calibri" w:eastAsia="Times New Roman" w:hAnsi="Calibri" w:cs="Calibri"/>
                <w:color w:val="000000"/>
                <w:lang w:eastAsia="ru-RU"/>
              </w:rPr>
            </w:pPr>
          </w:p>
        </w:tc>
        <w:tc>
          <w:tcPr>
            <w:tcW w:w="4262"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C10A2" w:rsidRPr="002143BA" w:rsidRDefault="009C10A2" w:rsidP="009C10A2">
            <w:pPr>
              <w:spacing w:after="0" w:line="240" w:lineRule="auto"/>
              <w:rPr>
                <w:rFonts w:ascii="Calibri" w:eastAsia="Times New Roman" w:hAnsi="Calibri" w:cs="Calibri"/>
                <w:color w:val="000000"/>
                <w:lang w:eastAsia="ru-RU"/>
              </w:rPr>
            </w:pPr>
            <w:r w:rsidRPr="002143BA">
              <w:rPr>
                <w:rFonts w:ascii="Calibri" w:eastAsia="Times New Roman" w:hAnsi="Calibri" w:cs="Calibri"/>
                <w:color w:val="000000"/>
                <w:lang w:eastAsia="ru-RU"/>
              </w:rPr>
              <w:t>тяга L=250 мм</w:t>
            </w:r>
          </w:p>
        </w:tc>
        <w:tc>
          <w:tcPr>
            <w:tcW w:w="100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2</w:t>
            </w:r>
          </w:p>
        </w:tc>
      </w:tr>
      <w:tr w:rsidR="009C10A2" w:rsidRPr="002143BA" w:rsidTr="009C10A2">
        <w:trPr>
          <w:trHeight w:val="70"/>
          <w:jc w:val="center"/>
        </w:trPr>
        <w:tc>
          <w:tcPr>
            <w:tcW w:w="2248" w:type="dxa"/>
            <w:vMerge/>
            <w:tcBorders>
              <w:left w:val="single" w:sz="4" w:space="0" w:color="000000"/>
              <w:right w:val="single" w:sz="4" w:space="0" w:color="000000"/>
            </w:tcBorders>
            <w:shd w:val="clear" w:color="auto" w:fill="auto"/>
            <w:vAlign w:val="center"/>
            <w:hideMark/>
          </w:tcPr>
          <w:p w:rsidR="009C10A2" w:rsidRPr="002143BA" w:rsidRDefault="009C10A2" w:rsidP="009C10A2">
            <w:pPr>
              <w:spacing w:after="0" w:line="240" w:lineRule="auto"/>
              <w:rPr>
                <w:rFonts w:ascii="Calibri" w:eastAsia="Times New Roman" w:hAnsi="Calibri" w:cs="Calibri"/>
                <w:color w:val="000000"/>
                <w:lang w:eastAsia="ru-RU"/>
              </w:rPr>
            </w:pPr>
          </w:p>
        </w:tc>
        <w:tc>
          <w:tcPr>
            <w:tcW w:w="4262"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C10A2" w:rsidRPr="002143BA" w:rsidRDefault="009C10A2" w:rsidP="009C10A2">
            <w:pPr>
              <w:spacing w:after="0" w:line="240" w:lineRule="auto"/>
              <w:rPr>
                <w:rFonts w:ascii="Calibri" w:eastAsia="Times New Roman" w:hAnsi="Calibri" w:cs="Calibri"/>
                <w:color w:val="000000"/>
                <w:lang w:eastAsia="ru-RU"/>
              </w:rPr>
            </w:pPr>
            <w:r w:rsidRPr="002143BA">
              <w:rPr>
                <w:rFonts w:ascii="Calibri" w:eastAsia="Times New Roman" w:hAnsi="Calibri" w:cs="Calibri"/>
                <w:color w:val="000000"/>
                <w:lang w:eastAsia="ru-RU"/>
              </w:rPr>
              <w:t>уголок бытовой 19х19х12х2 мм</w:t>
            </w:r>
          </w:p>
        </w:tc>
        <w:tc>
          <w:tcPr>
            <w:tcW w:w="100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4</w:t>
            </w:r>
          </w:p>
        </w:tc>
      </w:tr>
      <w:tr w:rsidR="009C10A2" w:rsidRPr="002143BA" w:rsidTr="009C10A2">
        <w:trPr>
          <w:trHeight w:val="70"/>
          <w:jc w:val="center"/>
        </w:trPr>
        <w:tc>
          <w:tcPr>
            <w:tcW w:w="2248" w:type="dxa"/>
            <w:vMerge/>
            <w:tcBorders>
              <w:left w:val="single" w:sz="4" w:space="0" w:color="000000"/>
              <w:bottom w:val="single" w:sz="4" w:space="0" w:color="000000"/>
              <w:right w:val="single" w:sz="4" w:space="0" w:color="000000"/>
            </w:tcBorders>
            <w:shd w:val="clear" w:color="auto" w:fill="auto"/>
            <w:vAlign w:val="center"/>
            <w:hideMark/>
          </w:tcPr>
          <w:p w:rsidR="009C10A2" w:rsidRPr="002143BA" w:rsidRDefault="009C10A2" w:rsidP="009C10A2">
            <w:pPr>
              <w:spacing w:after="0" w:line="240" w:lineRule="auto"/>
              <w:rPr>
                <w:rFonts w:ascii="Calibri" w:eastAsia="Times New Roman" w:hAnsi="Calibri" w:cs="Calibri"/>
                <w:color w:val="000000"/>
                <w:lang w:eastAsia="ru-RU"/>
              </w:rPr>
            </w:pPr>
          </w:p>
        </w:tc>
        <w:tc>
          <w:tcPr>
            <w:tcW w:w="4262"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C10A2" w:rsidRPr="002143BA" w:rsidRDefault="009C10A2" w:rsidP="009C10A2">
            <w:pPr>
              <w:spacing w:after="0" w:line="240" w:lineRule="auto"/>
              <w:rPr>
                <w:rFonts w:ascii="Calibri" w:eastAsia="Times New Roman" w:hAnsi="Calibri" w:cs="Calibri"/>
                <w:color w:val="000000"/>
                <w:lang w:eastAsia="ru-RU"/>
              </w:rPr>
            </w:pPr>
            <w:r w:rsidRPr="002143BA">
              <w:rPr>
                <w:rFonts w:ascii="Calibri" w:eastAsia="Times New Roman" w:hAnsi="Calibri" w:cs="Calibri"/>
                <w:color w:val="000000"/>
                <w:lang w:eastAsia="ru-RU"/>
              </w:rPr>
              <w:t>технический паспорт, инструкция</w:t>
            </w:r>
          </w:p>
        </w:tc>
        <w:tc>
          <w:tcPr>
            <w:tcW w:w="100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1</w:t>
            </w:r>
          </w:p>
        </w:tc>
      </w:tr>
      <w:tr w:rsidR="009C10A2" w:rsidRPr="002143BA" w:rsidTr="009C10A2">
        <w:trPr>
          <w:trHeight w:val="178"/>
          <w:jc w:val="center"/>
        </w:trPr>
        <w:tc>
          <w:tcPr>
            <w:tcW w:w="7515" w:type="dxa"/>
            <w:gridSpan w:val="4"/>
            <w:tcBorders>
              <w:top w:val="single" w:sz="4" w:space="0" w:color="000000"/>
              <w:left w:val="single" w:sz="4" w:space="0" w:color="000000"/>
              <w:bottom w:val="single" w:sz="4" w:space="0" w:color="000000"/>
              <w:right w:val="single" w:sz="4" w:space="0" w:color="000000"/>
            </w:tcBorders>
            <w:shd w:val="clear" w:color="000000" w:fill="D9D9D9" w:themeFill="background1" w:themeFillShade="D9"/>
            <w:noWrap/>
            <w:vAlign w:val="bottom"/>
            <w:hideMark/>
          </w:tcPr>
          <w:p w:rsidR="009C10A2" w:rsidRPr="002143BA" w:rsidRDefault="009C10A2" w:rsidP="009C10A2">
            <w:pPr>
              <w:spacing w:after="0" w:line="240" w:lineRule="auto"/>
              <w:jc w:val="center"/>
              <w:rPr>
                <w:rFonts w:ascii="Calibri" w:eastAsia="Times New Roman" w:hAnsi="Calibri" w:cs="Calibri"/>
                <w:color w:val="000000"/>
                <w:lang w:eastAsia="ru-RU"/>
              </w:rPr>
            </w:pPr>
            <w:r w:rsidRPr="002143BA">
              <w:rPr>
                <w:rFonts w:ascii="Calibri" w:eastAsia="Times New Roman" w:hAnsi="Calibri" w:cs="Calibri"/>
                <w:bCs/>
                <w:color w:val="000000"/>
                <w:szCs w:val="28"/>
                <w:lang w:eastAsia="ru-RU"/>
              </w:rPr>
              <w:t xml:space="preserve"> комплект «вставка 3х2»</w:t>
            </w:r>
          </w:p>
        </w:tc>
      </w:tr>
      <w:tr w:rsidR="009C10A2" w:rsidRPr="002143BA" w:rsidTr="009C10A2">
        <w:trPr>
          <w:trHeight w:val="70"/>
          <w:jc w:val="center"/>
        </w:trPr>
        <w:tc>
          <w:tcPr>
            <w:tcW w:w="2248" w:type="dxa"/>
            <w:vMerge w:val="restart"/>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9C10A2" w:rsidRPr="002143BA" w:rsidRDefault="009C10A2" w:rsidP="009C10A2">
            <w:pPr>
              <w:spacing w:after="0" w:line="240" w:lineRule="auto"/>
              <w:rPr>
                <w:rFonts w:ascii="Calibri" w:eastAsia="Times New Roman" w:hAnsi="Calibri" w:cs="Calibri"/>
                <w:color w:val="000000"/>
                <w:lang w:eastAsia="ru-RU"/>
              </w:rPr>
            </w:pPr>
            <w:r w:rsidRPr="002143BA">
              <w:rPr>
                <w:rFonts w:ascii="Calibri" w:eastAsia="Times New Roman" w:hAnsi="Calibri" w:cs="Calibri"/>
                <w:color w:val="000000"/>
                <w:lang w:eastAsia="ru-RU"/>
              </w:rPr>
              <w:t>№1, стрингеры в комплекте</w:t>
            </w:r>
          </w:p>
        </w:tc>
        <w:tc>
          <w:tcPr>
            <w:tcW w:w="4262" w:type="dxa"/>
            <w:gridSpan w:val="2"/>
            <w:tcBorders>
              <w:top w:val="single" w:sz="4" w:space="0" w:color="000000"/>
              <w:left w:val="nil"/>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rPr>
                <w:rFonts w:ascii="Calibri" w:eastAsia="Times New Roman" w:hAnsi="Calibri" w:cs="Calibri"/>
                <w:color w:val="000000"/>
                <w:lang w:eastAsia="ru-RU"/>
              </w:rPr>
            </w:pPr>
            <w:r w:rsidRPr="002143BA">
              <w:rPr>
                <w:rFonts w:ascii="Calibri" w:eastAsia="Times New Roman" w:hAnsi="Calibri" w:cs="Calibri"/>
                <w:color w:val="000000"/>
                <w:lang w:eastAsia="ru-RU"/>
              </w:rPr>
              <w:t>стрингер 1 м без отверстия</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6</w:t>
            </w:r>
          </w:p>
        </w:tc>
      </w:tr>
      <w:tr w:rsidR="009C10A2" w:rsidRPr="002143BA" w:rsidTr="009C10A2">
        <w:trPr>
          <w:trHeight w:val="70"/>
          <w:jc w:val="center"/>
        </w:trPr>
        <w:tc>
          <w:tcPr>
            <w:tcW w:w="22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C10A2" w:rsidRPr="002143BA" w:rsidRDefault="009C10A2" w:rsidP="009C10A2">
            <w:pPr>
              <w:spacing w:after="0" w:line="240" w:lineRule="auto"/>
              <w:rPr>
                <w:rFonts w:ascii="Calibri" w:eastAsia="Times New Roman" w:hAnsi="Calibri" w:cs="Calibri"/>
                <w:color w:val="000000"/>
                <w:lang w:eastAsia="ru-RU"/>
              </w:rPr>
            </w:pPr>
          </w:p>
        </w:tc>
        <w:tc>
          <w:tcPr>
            <w:tcW w:w="4262" w:type="dxa"/>
            <w:gridSpan w:val="2"/>
            <w:tcBorders>
              <w:top w:val="nil"/>
              <w:left w:val="nil"/>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rPr>
                <w:rFonts w:ascii="Calibri" w:eastAsia="Times New Roman" w:hAnsi="Calibri" w:cs="Calibri"/>
                <w:color w:val="000000"/>
                <w:lang w:eastAsia="ru-RU"/>
              </w:rPr>
            </w:pPr>
            <w:r w:rsidRPr="002143BA">
              <w:rPr>
                <w:rFonts w:ascii="Calibri" w:eastAsia="Times New Roman" w:hAnsi="Calibri" w:cs="Calibri"/>
                <w:color w:val="000000"/>
                <w:lang w:eastAsia="ru-RU"/>
              </w:rPr>
              <w:t>стрингер фундаментный 2 м с отверстиями</w:t>
            </w:r>
          </w:p>
        </w:tc>
        <w:tc>
          <w:tcPr>
            <w:tcW w:w="1005" w:type="dxa"/>
            <w:tcBorders>
              <w:top w:val="nil"/>
              <w:left w:val="nil"/>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2</w:t>
            </w:r>
          </w:p>
        </w:tc>
      </w:tr>
      <w:tr w:rsidR="009C10A2" w:rsidRPr="002143BA" w:rsidTr="009C10A2">
        <w:trPr>
          <w:trHeight w:val="70"/>
          <w:jc w:val="center"/>
        </w:trPr>
        <w:tc>
          <w:tcPr>
            <w:tcW w:w="22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C10A2" w:rsidRPr="002143BA" w:rsidRDefault="009C10A2" w:rsidP="009C10A2">
            <w:pPr>
              <w:spacing w:after="0" w:line="240" w:lineRule="auto"/>
              <w:rPr>
                <w:rFonts w:ascii="Calibri" w:eastAsia="Times New Roman" w:hAnsi="Calibri" w:cs="Calibri"/>
                <w:color w:val="000000"/>
                <w:lang w:eastAsia="ru-RU"/>
              </w:rPr>
            </w:pPr>
            <w:r w:rsidRPr="002143BA">
              <w:rPr>
                <w:rFonts w:ascii="Calibri" w:eastAsia="Times New Roman" w:hAnsi="Calibri" w:cs="Calibri"/>
                <w:color w:val="000000"/>
                <w:lang w:eastAsia="ru-RU"/>
              </w:rPr>
              <w:t>№2, полудуги в комплекте</w:t>
            </w:r>
          </w:p>
        </w:tc>
        <w:tc>
          <w:tcPr>
            <w:tcW w:w="4262" w:type="dxa"/>
            <w:gridSpan w:val="2"/>
            <w:tcBorders>
              <w:top w:val="nil"/>
              <w:left w:val="nil"/>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rPr>
                <w:rFonts w:ascii="Calibri" w:eastAsia="Times New Roman" w:hAnsi="Calibri" w:cs="Calibri"/>
                <w:color w:val="000000"/>
                <w:lang w:eastAsia="ru-RU"/>
              </w:rPr>
            </w:pPr>
            <w:r w:rsidRPr="002143BA">
              <w:rPr>
                <w:rFonts w:ascii="Calibri" w:eastAsia="Times New Roman" w:hAnsi="Calibri" w:cs="Calibri"/>
                <w:color w:val="000000"/>
                <w:lang w:eastAsia="ru-RU"/>
              </w:rPr>
              <w:t>полудуга верхняя без закладных</w:t>
            </w:r>
          </w:p>
        </w:tc>
        <w:tc>
          <w:tcPr>
            <w:tcW w:w="1005" w:type="dxa"/>
            <w:tcBorders>
              <w:top w:val="nil"/>
              <w:left w:val="nil"/>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2</w:t>
            </w:r>
          </w:p>
        </w:tc>
      </w:tr>
      <w:tr w:rsidR="009C10A2" w:rsidRPr="002143BA" w:rsidTr="009C10A2">
        <w:trPr>
          <w:trHeight w:val="228"/>
          <w:jc w:val="center"/>
        </w:trPr>
        <w:tc>
          <w:tcPr>
            <w:tcW w:w="2248" w:type="dxa"/>
            <w:vMerge/>
            <w:tcBorders>
              <w:top w:val="nil"/>
              <w:left w:val="single" w:sz="4" w:space="0" w:color="auto"/>
              <w:bottom w:val="single" w:sz="4" w:space="0" w:color="auto"/>
              <w:right w:val="single" w:sz="4" w:space="0" w:color="auto"/>
            </w:tcBorders>
            <w:shd w:val="clear" w:color="auto" w:fill="auto"/>
            <w:vAlign w:val="center"/>
            <w:hideMark/>
          </w:tcPr>
          <w:p w:rsidR="009C10A2" w:rsidRPr="002143BA" w:rsidRDefault="009C10A2" w:rsidP="009C10A2">
            <w:pPr>
              <w:spacing w:after="0" w:line="240" w:lineRule="auto"/>
              <w:rPr>
                <w:rFonts w:ascii="Calibri" w:eastAsia="Times New Roman" w:hAnsi="Calibri" w:cs="Calibri"/>
                <w:color w:val="000000"/>
                <w:lang w:eastAsia="ru-RU"/>
              </w:rPr>
            </w:pPr>
          </w:p>
        </w:tc>
        <w:tc>
          <w:tcPr>
            <w:tcW w:w="4262" w:type="dxa"/>
            <w:gridSpan w:val="2"/>
            <w:tcBorders>
              <w:top w:val="nil"/>
              <w:left w:val="nil"/>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rPr>
                <w:rFonts w:ascii="Calibri" w:eastAsia="Times New Roman" w:hAnsi="Calibri" w:cs="Calibri"/>
                <w:color w:val="000000"/>
                <w:lang w:eastAsia="ru-RU"/>
              </w:rPr>
            </w:pPr>
            <w:r w:rsidRPr="002143BA">
              <w:rPr>
                <w:rFonts w:ascii="Calibri" w:eastAsia="Times New Roman" w:hAnsi="Calibri" w:cs="Calibri"/>
                <w:color w:val="000000"/>
                <w:lang w:eastAsia="ru-RU"/>
              </w:rPr>
              <w:t>полудуга боковая без закладной</w:t>
            </w:r>
          </w:p>
        </w:tc>
        <w:tc>
          <w:tcPr>
            <w:tcW w:w="1005" w:type="dxa"/>
            <w:tcBorders>
              <w:top w:val="nil"/>
              <w:left w:val="nil"/>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4</w:t>
            </w:r>
          </w:p>
        </w:tc>
      </w:tr>
      <w:tr w:rsidR="009C10A2" w:rsidRPr="002143BA" w:rsidTr="009C10A2">
        <w:trPr>
          <w:trHeight w:val="70"/>
          <w:jc w:val="center"/>
        </w:trPr>
        <w:tc>
          <w:tcPr>
            <w:tcW w:w="22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C10A2" w:rsidRPr="002143BA" w:rsidRDefault="009C10A2" w:rsidP="009C10A2">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lastRenderedPageBreak/>
              <w:t xml:space="preserve">Или </w:t>
            </w:r>
            <w:r w:rsidRPr="002143BA">
              <w:rPr>
                <w:rFonts w:ascii="Calibri" w:eastAsia="Times New Roman" w:hAnsi="Calibri" w:cs="Calibri"/>
                <w:color w:val="000000"/>
                <w:lang w:eastAsia="ru-RU"/>
              </w:rPr>
              <w:t xml:space="preserve">№2, полудуги </w:t>
            </w:r>
            <w:r>
              <w:rPr>
                <w:rFonts w:ascii="Calibri" w:eastAsia="Times New Roman" w:hAnsi="Calibri" w:cs="Calibri"/>
                <w:color w:val="000000"/>
                <w:lang w:eastAsia="ru-RU"/>
              </w:rPr>
              <w:t>усиленные*</w:t>
            </w:r>
          </w:p>
        </w:tc>
        <w:tc>
          <w:tcPr>
            <w:tcW w:w="4262" w:type="dxa"/>
            <w:gridSpan w:val="2"/>
            <w:tcBorders>
              <w:top w:val="nil"/>
              <w:left w:val="nil"/>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rPr>
                <w:rFonts w:ascii="Calibri" w:eastAsia="Times New Roman" w:hAnsi="Calibri" w:cs="Calibri"/>
                <w:color w:val="000000"/>
                <w:lang w:eastAsia="ru-RU"/>
              </w:rPr>
            </w:pPr>
            <w:r w:rsidRPr="002143BA">
              <w:rPr>
                <w:rFonts w:ascii="Calibri" w:eastAsia="Times New Roman" w:hAnsi="Calibri" w:cs="Calibri"/>
                <w:color w:val="000000"/>
                <w:lang w:eastAsia="ru-RU"/>
              </w:rPr>
              <w:t xml:space="preserve">полудуга верхняя </w:t>
            </w:r>
            <w:r>
              <w:rPr>
                <w:rFonts w:ascii="Calibri" w:eastAsia="Times New Roman" w:hAnsi="Calibri" w:cs="Calibri"/>
                <w:color w:val="000000"/>
                <w:lang w:eastAsia="ru-RU"/>
              </w:rPr>
              <w:t>усиленная</w:t>
            </w:r>
          </w:p>
        </w:tc>
        <w:tc>
          <w:tcPr>
            <w:tcW w:w="1005" w:type="dxa"/>
            <w:tcBorders>
              <w:top w:val="nil"/>
              <w:left w:val="nil"/>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2</w:t>
            </w:r>
          </w:p>
        </w:tc>
      </w:tr>
      <w:tr w:rsidR="009C10A2" w:rsidRPr="002143BA" w:rsidTr="009C10A2">
        <w:trPr>
          <w:trHeight w:val="228"/>
          <w:jc w:val="center"/>
        </w:trPr>
        <w:tc>
          <w:tcPr>
            <w:tcW w:w="2248" w:type="dxa"/>
            <w:vMerge/>
            <w:tcBorders>
              <w:top w:val="nil"/>
              <w:left w:val="single" w:sz="4" w:space="0" w:color="auto"/>
              <w:bottom w:val="single" w:sz="4" w:space="0" w:color="auto"/>
              <w:right w:val="single" w:sz="4" w:space="0" w:color="auto"/>
            </w:tcBorders>
            <w:shd w:val="clear" w:color="auto" w:fill="auto"/>
            <w:vAlign w:val="center"/>
            <w:hideMark/>
          </w:tcPr>
          <w:p w:rsidR="009C10A2" w:rsidRPr="002143BA" w:rsidRDefault="009C10A2" w:rsidP="009C10A2">
            <w:pPr>
              <w:spacing w:after="0" w:line="240" w:lineRule="auto"/>
              <w:rPr>
                <w:rFonts w:ascii="Calibri" w:eastAsia="Times New Roman" w:hAnsi="Calibri" w:cs="Calibri"/>
                <w:color w:val="000000"/>
                <w:lang w:eastAsia="ru-RU"/>
              </w:rPr>
            </w:pPr>
          </w:p>
        </w:tc>
        <w:tc>
          <w:tcPr>
            <w:tcW w:w="4262" w:type="dxa"/>
            <w:gridSpan w:val="2"/>
            <w:tcBorders>
              <w:top w:val="nil"/>
              <w:left w:val="nil"/>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rPr>
                <w:rFonts w:ascii="Calibri" w:eastAsia="Times New Roman" w:hAnsi="Calibri" w:cs="Calibri"/>
                <w:color w:val="000000"/>
                <w:lang w:eastAsia="ru-RU"/>
              </w:rPr>
            </w:pPr>
            <w:r w:rsidRPr="002143BA">
              <w:rPr>
                <w:rFonts w:ascii="Calibri" w:eastAsia="Times New Roman" w:hAnsi="Calibri" w:cs="Calibri"/>
                <w:color w:val="000000"/>
                <w:lang w:eastAsia="ru-RU"/>
              </w:rPr>
              <w:t>полудуга боковая без закладной</w:t>
            </w:r>
          </w:p>
        </w:tc>
        <w:tc>
          <w:tcPr>
            <w:tcW w:w="1005" w:type="dxa"/>
            <w:tcBorders>
              <w:top w:val="nil"/>
              <w:left w:val="nil"/>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4</w:t>
            </w:r>
          </w:p>
        </w:tc>
      </w:tr>
      <w:tr w:rsidR="009C10A2" w:rsidRPr="002143BA" w:rsidTr="009C10A2">
        <w:trPr>
          <w:trHeight w:val="70"/>
          <w:jc w:val="center"/>
        </w:trPr>
        <w:tc>
          <w:tcPr>
            <w:tcW w:w="224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C10A2" w:rsidRPr="002143BA" w:rsidRDefault="009C10A2" w:rsidP="009C10A2">
            <w:pPr>
              <w:spacing w:after="0" w:line="240" w:lineRule="auto"/>
              <w:rPr>
                <w:rFonts w:ascii="Calibri" w:eastAsia="Times New Roman" w:hAnsi="Calibri" w:cs="Calibri"/>
                <w:color w:val="000000"/>
                <w:lang w:eastAsia="ru-RU"/>
              </w:rPr>
            </w:pPr>
            <w:r w:rsidRPr="002143BA">
              <w:rPr>
                <w:rFonts w:ascii="Calibri" w:eastAsia="Times New Roman" w:hAnsi="Calibri" w:cs="Calibri"/>
                <w:color w:val="000000"/>
                <w:lang w:eastAsia="ru-RU"/>
              </w:rPr>
              <w:t>№3, крепёж в компекте</w:t>
            </w:r>
          </w:p>
        </w:tc>
        <w:tc>
          <w:tcPr>
            <w:tcW w:w="4262" w:type="dxa"/>
            <w:gridSpan w:val="2"/>
            <w:tcBorders>
              <w:top w:val="nil"/>
              <w:left w:val="nil"/>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rPr>
                <w:rFonts w:ascii="Calibri" w:eastAsia="Times New Roman" w:hAnsi="Calibri" w:cs="Calibri"/>
                <w:color w:val="000000"/>
                <w:lang w:eastAsia="ru-RU"/>
              </w:rPr>
            </w:pPr>
            <w:r w:rsidRPr="002143BA">
              <w:rPr>
                <w:rFonts w:ascii="Calibri" w:eastAsia="Times New Roman" w:hAnsi="Calibri" w:cs="Calibri"/>
                <w:color w:val="000000"/>
                <w:lang w:eastAsia="ru-RU"/>
              </w:rPr>
              <w:t>зажим Т-образный, 1.5 мм</w:t>
            </w:r>
          </w:p>
        </w:tc>
        <w:tc>
          <w:tcPr>
            <w:tcW w:w="1005" w:type="dxa"/>
            <w:tcBorders>
              <w:top w:val="nil"/>
              <w:left w:val="nil"/>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8</w:t>
            </w:r>
          </w:p>
        </w:tc>
      </w:tr>
      <w:tr w:rsidR="009C10A2" w:rsidRPr="002143BA" w:rsidTr="009C10A2">
        <w:trPr>
          <w:trHeight w:val="70"/>
          <w:jc w:val="center"/>
        </w:trPr>
        <w:tc>
          <w:tcPr>
            <w:tcW w:w="2248" w:type="dxa"/>
            <w:vMerge/>
            <w:tcBorders>
              <w:top w:val="nil"/>
              <w:left w:val="single" w:sz="4" w:space="0" w:color="auto"/>
              <w:bottom w:val="single" w:sz="4" w:space="0" w:color="000000"/>
              <w:right w:val="single" w:sz="4" w:space="0" w:color="auto"/>
            </w:tcBorders>
            <w:shd w:val="clear" w:color="auto" w:fill="auto"/>
            <w:vAlign w:val="center"/>
            <w:hideMark/>
          </w:tcPr>
          <w:p w:rsidR="009C10A2" w:rsidRPr="002143BA" w:rsidRDefault="009C10A2" w:rsidP="009C10A2">
            <w:pPr>
              <w:spacing w:after="0" w:line="240" w:lineRule="auto"/>
              <w:rPr>
                <w:rFonts w:ascii="Calibri" w:eastAsia="Times New Roman" w:hAnsi="Calibri" w:cs="Calibri"/>
                <w:color w:val="000000"/>
                <w:lang w:eastAsia="ru-RU"/>
              </w:rPr>
            </w:pPr>
          </w:p>
        </w:tc>
        <w:tc>
          <w:tcPr>
            <w:tcW w:w="4262" w:type="dxa"/>
            <w:gridSpan w:val="2"/>
            <w:tcBorders>
              <w:top w:val="nil"/>
              <w:left w:val="nil"/>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rPr>
                <w:rFonts w:ascii="Calibri" w:eastAsia="Times New Roman" w:hAnsi="Calibri" w:cs="Calibri"/>
                <w:color w:val="000000"/>
                <w:lang w:eastAsia="ru-RU"/>
              </w:rPr>
            </w:pPr>
            <w:r w:rsidRPr="002143BA">
              <w:rPr>
                <w:rFonts w:ascii="Calibri" w:eastAsia="Times New Roman" w:hAnsi="Calibri" w:cs="Calibri"/>
                <w:color w:val="000000"/>
                <w:lang w:eastAsia="ru-RU"/>
              </w:rPr>
              <w:t>зажим Х-образный, 1.5 мм</w:t>
            </w:r>
          </w:p>
        </w:tc>
        <w:tc>
          <w:tcPr>
            <w:tcW w:w="1005" w:type="dxa"/>
            <w:tcBorders>
              <w:top w:val="nil"/>
              <w:left w:val="nil"/>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12</w:t>
            </w:r>
          </w:p>
        </w:tc>
      </w:tr>
      <w:tr w:rsidR="009C10A2" w:rsidRPr="002143BA" w:rsidTr="009C10A2">
        <w:trPr>
          <w:trHeight w:val="156"/>
          <w:jc w:val="center"/>
        </w:trPr>
        <w:tc>
          <w:tcPr>
            <w:tcW w:w="2248" w:type="dxa"/>
            <w:vMerge/>
            <w:tcBorders>
              <w:top w:val="nil"/>
              <w:left w:val="single" w:sz="4" w:space="0" w:color="auto"/>
              <w:bottom w:val="single" w:sz="4" w:space="0" w:color="000000"/>
              <w:right w:val="single" w:sz="4" w:space="0" w:color="auto"/>
            </w:tcBorders>
            <w:shd w:val="clear" w:color="auto" w:fill="auto"/>
            <w:vAlign w:val="center"/>
            <w:hideMark/>
          </w:tcPr>
          <w:p w:rsidR="009C10A2" w:rsidRPr="002143BA" w:rsidRDefault="009C10A2" w:rsidP="009C10A2">
            <w:pPr>
              <w:spacing w:after="0" w:line="240" w:lineRule="auto"/>
              <w:rPr>
                <w:rFonts w:ascii="Calibri" w:eastAsia="Times New Roman" w:hAnsi="Calibri" w:cs="Calibri"/>
                <w:color w:val="000000"/>
                <w:lang w:eastAsia="ru-RU"/>
              </w:rPr>
            </w:pPr>
          </w:p>
        </w:tc>
        <w:tc>
          <w:tcPr>
            <w:tcW w:w="4262" w:type="dxa"/>
            <w:gridSpan w:val="2"/>
            <w:tcBorders>
              <w:top w:val="nil"/>
              <w:left w:val="nil"/>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rPr>
                <w:rFonts w:ascii="Calibri" w:eastAsia="Times New Roman" w:hAnsi="Calibri" w:cs="Calibri"/>
                <w:color w:val="000000"/>
                <w:lang w:eastAsia="ru-RU"/>
              </w:rPr>
            </w:pPr>
            <w:r w:rsidRPr="002143BA">
              <w:rPr>
                <w:rFonts w:ascii="Calibri" w:eastAsia="Times New Roman" w:hAnsi="Calibri" w:cs="Calibri"/>
                <w:color w:val="000000"/>
                <w:lang w:eastAsia="ru-RU"/>
              </w:rPr>
              <w:t>болт М6х16</w:t>
            </w:r>
          </w:p>
        </w:tc>
        <w:tc>
          <w:tcPr>
            <w:tcW w:w="1005" w:type="dxa"/>
            <w:tcBorders>
              <w:top w:val="nil"/>
              <w:left w:val="nil"/>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32</w:t>
            </w:r>
          </w:p>
        </w:tc>
      </w:tr>
      <w:tr w:rsidR="009C10A2" w:rsidRPr="002143BA" w:rsidTr="009C10A2">
        <w:trPr>
          <w:trHeight w:val="118"/>
          <w:jc w:val="center"/>
        </w:trPr>
        <w:tc>
          <w:tcPr>
            <w:tcW w:w="2248" w:type="dxa"/>
            <w:vMerge/>
            <w:tcBorders>
              <w:top w:val="nil"/>
              <w:left w:val="single" w:sz="4" w:space="0" w:color="auto"/>
              <w:bottom w:val="single" w:sz="4" w:space="0" w:color="000000"/>
              <w:right w:val="single" w:sz="4" w:space="0" w:color="auto"/>
            </w:tcBorders>
            <w:shd w:val="clear" w:color="auto" w:fill="auto"/>
            <w:vAlign w:val="center"/>
            <w:hideMark/>
          </w:tcPr>
          <w:p w:rsidR="009C10A2" w:rsidRPr="002143BA" w:rsidRDefault="009C10A2" w:rsidP="009C10A2">
            <w:pPr>
              <w:spacing w:after="0" w:line="240" w:lineRule="auto"/>
              <w:rPr>
                <w:rFonts w:ascii="Calibri" w:eastAsia="Times New Roman" w:hAnsi="Calibri" w:cs="Calibri"/>
                <w:color w:val="000000"/>
                <w:lang w:eastAsia="ru-RU"/>
              </w:rPr>
            </w:pPr>
          </w:p>
        </w:tc>
        <w:tc>
          <w:tcPr>
            <w:tcW w:w="4262" w:type="dxa"/>
            <w:gridSpan w:val="2"/>
            <w:tcBorders>
              <w:top w:val="nil"/>
              <w:left w:val="nil"/>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rPr>
                <w:rFonts w:ascii="Calibri" w:eastAsia="Times New Roman" w:hAnsi="Calibri" w:cs="Calibri"/>
                <w:color w:val="000000"/>
                <w:lang w:eastAsia="ru-RU"/>
              </w:rPr>
            </w:pPr>
            <w:r w:rsidRPr="002143BA">
              <w:rPr>
                <w:rFonts w:ascii="Calibri" w:eastAsia="Times New Roman" w:hAnsi="Calibri" w:cs="Calibri"/>
                <w:color w:val="000000"/>
                <w:lang w:eastAsia="ru-RU"/>
              </w:rPr>
              <w:t>гайка М6</w:t>
            </w:r>
          </w:p>
        </w:tc>
        <w:tc>
          <w:tcPr>
            <w:tcW w:w="1005" w:type="dxa"/>
            <w:tcBorders>
              <w:top w:val="nil"/>
              <w:left w:val="nil"/>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32</w:t>
            </w:r>
          </w:p>
        </w:tc>
      </w:tr>
      <w:tr w:rsidR="009C10A2" w:rsidRPr="002143BA" w:rsidTr="009C10A2">
        <w:trPr>
          <w:trHeight w:val="108"/>
          <w:jc w:val="center"/>
        </w:trPr>
        <w:tc>
          <w:tcPr>
            <w:tcW w:w="2248" w:type="dxa"/>
            <w:vMerge/>
            <w:tcBorders>
              <w:top w:val="nil"/>
              <w:left w:val="single" w:sz="4" w:space="0" w:color="auto"/>
              <w:bottom w:val="single" w:sz="4" w:space="0" w:color="000000"/>
              <w:right w:val="single" w:sz="4" w:space="0" w:color="auto"/>
            </w:tcBorders>
            <w:shd w:val="clear" w:color="auto" w:fill="auto"/>
            <w:vAlign w:val="center"/>
            <w:hideMark/>
          </w:tcPr>
          <w:p w:rsidR="009C10A2" w:rsidRPr="002143BA" w:rsidRDefault="009C10A2" w:rsidP="009C10A2">
            <w:pPr>
              <w:spacing w:after="0" w:line="240" w:lineRule="auto"/>
              <w:rPr>
                <w:rFonts w:ascii="Calibri" w:eastAsia="Times New Roman" w:hAnsi="Calibri" w:cs="Calibri"/>
                <w:color w:val="000000"/>
                <w:lang w:eastAsia="ru-RU"/>
              </w:rPr>
            </w:pPr>
          </w:p>
        </w:tc>
        <w:tc>
          <w:tcPr>
            <w:tcW w:w="4262" w:type="dxa"/>
            <w:gridSpan w:val="2"/>
            <w:tcBorders>
              <w:top w:val="nil"/>
              <w:left w:val="nil"/>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rPr>
                <w:rFonts w:ascii="Calibri" w:eastAsia="Times New Roman" w:hAnsi="Calibri" w:cs="Calibri"/>
                <w:color w:val="000000"/>
                <w:lang w:eastAsia="ru-RU"/>
              </w:rPr>
            </w:pPr>
            <w:r w:rsidRPr="002143BA">
              <w:rPr>
                <w:rFonts w:ascii="Calibri" w:eastAsia="Times New Roman" w:hAnsi="Calibri" w:cs="Calibri"/>
                <w:color w:val="000000"/>
                <w:lang w:eastAsia="ru-RU"/>
              </w:rPr>
              <w:t>шайба М6</w:t>
            </w:r>
          </w:p>
        </w:tc>
        <w:tc>
          <w:tcPr>
            <w:tcW w:w="1005" w:type="dxa"/>
            <w:tcBorders>
              <w:top w:val="nil"/>
              <w:left w:val="nil"/>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32</w:t>
            </w:r>
          </w:p>
        </w:tc>
      </w:tr>
      <w:tr w:rsidR="009C10A2" w:rsidRPr="002143BA" w:rsidTr="009C10A2">
        <w:trPr>
          <w:trHeight w:val="70"/>
          <w:jc w:val="center"/>
        </w:trPr>
        <w:tc>
          <w:tcPr>
            <w:tcW w:w="2248" w:type="dxa"/>
            <w:vMerge/>
            <w:tcBorders>
              <w:top w:val="nil"/>
              <w:left w:val="single" w:sz="4" w:space="0" w:color="auto"/>
              <w:bottom w:val="single" w:sz="4" w:space="0" w:color="000000"/>
              <w:right w:val="single" w:sz="4" w:space="0" w:color="auto"/>
            </w:tcBorders>
            <w:shd w:val="clear" w:color="auto" w:fill="auto"/>
            <w:vAlign w:val="center"/>
            <w:hideMark/>
          </w:tcPr>
          <w:p w:rsidR="009C10A2" w:rsidRPr="002143BA" w:rsidRDefault="009C10A2" w:rsidP="009C10A2">
            <w:pPr>
              <w:spacing w:after="0" w:line="240" w:lineRule="auto"/>
              <w:rPr>
                <w:rFonts w:ascii="Calibri" w:eastAsia="Times New Roman" w:hAnsi="Calibri" w:cs="Calibri"/>
                <w:color w:val="000000"/>
                <w:lang w:eastAsia="ru-RU"/>
              </w:rPr>
            </w:pPr>
          </w:p>
        </w:tc>
        <w:tc>
          <w:tcPr>
            <w:tcW w:w="4262" w:type="dxa"/>
            <w:gridSpan w:val="2"/>
            <w:tcBorders>
              <w:top w:val="nil"/>
              <w:left w:val="nil"/>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rPr>
                <w:rFonts w:ascii="Calibri" w:eastAsia="Times New Roman" w:hAnsi="Calibri" w:cs="Calibri"/>
                <w:color w:val="000000"/>
                <w:lang w:eastAsia="ru-RU"/>
              </w:rPr>
            </w:pPr>
            <w:r w:rsidRPr="002143BA">
              <w:rPr>
                <w:rFonts w:ascii="Calibri" w:eastAsia="Times New Roman" w:hAnsi="Calibri" w:cs="Calibri"/>
                <w:color w:val="000000"/>
                <w:lang w:eastAsia="ru-RU"/>
              </w:rPr>
              <w:t>саморез с п/ш острый 4,2х25</w:t>
            </w:r>
          </w:p>
        </w:tc>
        <w:tc>
          <w:tcPr>
            <w:tcW w:w="1005" w:type="dxa"/>
            <w:tcBorders>
              <w:top w:val="nil"/>
              <w:left w:val="nil"/>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50</w:t>
            </w:r>
          </w:p>
        </w:tc>
      </w:tr>
      <w:tr w:rsidR="009C10A2" w:rsidRPr="002143BA" w:rsidTr="009C10A2">
        <w:trPr>
          <w:trHeight w:val="70"/>
          <w:jc w:val="center"/>
        </w:trPr>
        <w:tc>
          <w:tcPr>
            <w:tcW w:w="2248" w:type="dxa"/>
            <w:vMerge/>
            <w:tcBorders>
              <w:top w:val="nil"/>
              <w:left w:val="single" w:sz="4" w:space="0" w:color="auto"/>
              <w:bottom w:val="single" w:sz="4" w:space="0" w:color="000000"/>
              <w:right w:val="single" w:sz="4" w:space="0" w:color="auto"/>
            </w:tcBorders>
            <w:shd w:val="clear" w:color="auto" w:fill="auto"/>
            <w:vAlign w:val="center"/>
            <w:hideMark/>
          </w:tcPr>
          <w:p w:rsidR="009C10A2" w:rsidRPr="002143BA" w:rsidRDefault="009C10A2" w:rsidP="009C10A2">
            <w:pPr>
              <w:spacing w:after="0" w:line="240" w:lineRule="auto"/>
              <w:rPr>
                <w:rFonts w:ascii="Calibri" w:eastAsia="Times New Roman" w:hAnsi="Calibri" w:cs="Calibri"/>
                <w:color w:val="000000"/>
                <w:lang w:eastAsia="ru-RU"/>
              </w:rPr>
            </w:pPr>
          </w:p>
        </w:tc>
        <w:tc>
          <w:tcPr>
            <w:tcW w:w="4262" w:type="dxa"/>
            <w:gridSpan w:val="2"/>
            <w:tcBorders>
              <w:top w:val="nil"/>
              <w:left w:val="nil"/>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rPr>
                <w:rFonts w:ascii="Calibri" w:eastAsia="Times New Roman" w:hAnsi="Calibri" w:cs="Calibri"/>
                <w:color w:val="000000"/>
                <w:lang w:eastAsia="ru-RU"/>
              </w:rPr>
            </w:pPr>
            <w:r w:rsidRPr="002143BA">
              <w:rPr>
                <w:rFonts w:ascii="Calibri" w:eastAsia="Times New Roman" w:hAnsi="Calibri" w:cs="Calibri"/>
                <w:color w:val="000000"/>
                <w:lang w:eastAsia="ru-RU"/>
              </w:rPr>
              <w:t>шайба с резиновой вставкой 4,8х14</w:t>
            </w:r>
          </w:p>
        </w:tc>
        <w:tc>
          <w:tcPr>
            <w:tcW w:w="1005" w:type="dxa"/>
            <w:tcBorders>
              <w:top w:val="nil"/>
              <w:left w:val="nil"/>
              <w:bottom w:val="single" w:sz="4" w:space="0" w:color="auto"/>
              <w:right w:val="single" w:sz="4" w:space="0" w:color="auto"/>
            </w:tcBorders>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50</w:t>
            </w:r>
          </w:p>
        </w:tc>
      </w:tr>
      <w:tr w:rsidR="009C10A2" w:rsidRPr="002143BA" w:rsidTr="009C10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jc w:val="center"/>
        </w:trPr>
        <w:tc>
          <w:tcPr>
            <w:tcW w:w="7515" w:type="dxa"/>
            <w:gridSpan w:val="4"/>
            <w:tcBorders>
              <w:bottom w:val="single" w:sz="4" w:space="0" w:color="auto"/>
            </w:tcBorders>
            <w:shd w:val="clear" w:color="000000" w:fill="D9D9D9" w:themeFill="background1" w:themeFillShade="D9"/>
            <w:noWrap/>
            <w:vAlign w:val="bottom"/>
            <w:hideMark/>
          </w:tcPr>
          <w:p w:rsidR="009C10A2" w:rsidRPr="002143BA" w:rsidRDefault="009C10A2" w:rsidP="009C10A2">
            <w:pPr>
              <w:spacing w:after="0" w:line="240" w:lineRule="auto"/>
              <w:jc w:val="center"/>
              <w:rPr>
                <w:rFonts w:ascii="Calibri" w:eastAsia="Times New Roman" w:hAnsi="Calibri" w:cs="Calibri"/>
                <w:bCs/>
                <w:color w:val="000000"/>
                <w:szCs w:val="28"/>
                <w:lang w:eastAsia="ru-RU"/>
              </w:rPr>
            </w:pPr>
            <w:r w:rsidRPr="002143BA">
              <w:rPr>
                <w:rFonts w:ascii="Calibri" w:eastAsia="Times New Roman" w:hAnsi="Calibri" w:cs="Calibri"/>
                <w:bCs/>
                <w:color w:val="000000"/>
                <w:szCs w:val="28"/>
                <w:lang w:eastAsia="ru-RU"/>
              </w:rPr>
              <w:t>комплект «</w:t>
            </w:r>
            <w:r>
              <w:rPr>
                <w:rFonts w:ascii="Calibri" w:eastAsia="Times New Roman" w:hAnsi="Calibri" w:cs="Calibri"/>
                <w:bCs/>
                <w:color w:val="000000"/>
                <w:szCs w:val="28"/>
                <w:lang w:eastAsia="ru-RU"/>
              </w:rPr>
              <w:t>стрингеры дополнительные</w:t>
            </w:r>
            <w:r w:rsidRPr="002143BA">
              <w:rPr>
                <w:rFonts w:ascii="Calibri" w:eastAsia="Times New Roman" w:hAnsi="Calibri" w:cs="Calibri"/>
                <w:bCs/>
                <w:color w:val="000000"/>
                <w:szCs w:val="28"/>
                <w:lang w:eastAsia="ru-RU"/>
              </w:rPr>
              <w:t xml:space="preserve"> </w:t>
            </w:r>
            <w:r>
              <w:rPr>
                <w:rFonts w:ascii="Calibri" w:eastAsia="Times New Roman" w:hAnsi="Calibri" w:cs="Calibri"/>
                <w:bCs/>
                <w:color w:val="000000"/>
                <w:szCs w:val="28"/>
                <w:lang w:eastAsia="ru-RU"/>
              </w:rPr>
              <w:t xml:space="preserve">для </w:t>
            </w:r>
            <w:r w:rsidRPr="002143BA">
              <w:rPr>
                <w:rFonts w:ascii="Calibri" w:eastAsia="Times New Roman" w:hAnsi="Calibri" w:cs="Calibri"/>
                <w:bCs/>
                <w:color w:val="000000"/>
                <w:szCs w:val="28"/>
                <w:lang w:eastAsia="ru-RU"/>
              </w:rPr>
              <w:t>базы»</w:t>
            </w:r>
            <w:r w:rsidR="00A74973">
              <w:rPr>
                <w:rFonts w:ascii="Calibri" w:eastAsia="Times New Roman" w:hAnsi="Calibri" w:cs="Calibri"/>
                <w:bCs/>
                <w:color w:val="000000"/>
                <w:szCs w:val="28"/>
                <w:lang w:eastAsia="ru-RU"/>
              </w:rPr>
              <w:t>*</w:t>
            </w:r>
          </w:p>
        </w:tc>
      </w:tr>
      <w:tr w:rsidR="009C10A2" w:rsidRPr="002143BA" w:rsidTr="009C10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2248" w:type="dxa"/>
            <w:shd w:val="clear" w:color="auto" w:fill="auto"/>
            <w:noWrap/>
            <w:vAlign w:val="bottom"/>
            <w:hideMark/>
          </w:tcPr>
          <w:p w:rsidR="009C10A2" w:rsidRPr="002143BA" w:rsidRDefault="009C10A2" w:rsidP="009C10A2">
            <w:pPr>
              <w:spacing w:after="0" w:line="240" w:lineRule="auto"/>
              <w:rPr>
                <w:rFonts w:ascii="Calibri" w:eastAsia="Times New Roman" w:hAnsi="Calibri" w:cs="Calibri"/>
                <w:color w:val="000000"/>
                <w:lang w:eastAsia="ru-RU"/>
              </w:rPr>
            </w:pPr>
            <w:r w:rsidRPr="002143BA">
              <w:rPr>
                <w:rFonts w:ascii="Calibri" w:eastAsia="Times New Roman" w:hAnsi="Calibri" w:cs="Calibri"/>
                <w:color w:val="000000"/>
                <w:lang w:eastAsia="ru-RU"/>
              </w:rPr>
              <w:t>№1, стрингер 1 м</w:t>
            </w:r>
          </w:p>
        </w:tc>
        <w:tc>
          <w:tcPr>
            <w:tcW w:w="4262" w:type="dxa"/>
            <w:gridSpan w:val="2"/>
            <w:shd w:val="clear" w:color="auto" w:fill="auto"/>
            <w:noWrap/>
            <w:vAlign w:val="bottom"/>
            <w:hideMark/>
          </w:tcPr>
          <w:p w:rsidR="009C10A2" w:rsidRPr="002143BA" w:rsidRDefault="009C10A2" w:rsidP="009C10A2">
            <w:pPr>
              <w:spacing w:after="0" w:line="240" w:lineRule="auto"/>
              <w:rPr>
                <w:rFonts w:ascii="Calibri" w:eastAsia="Times New Roman" w:hAnsi="Calibri" w:cs="Calibri"/>
                <w:color w:val="000000"/>
                <w:lang w:eastAsia="ru-RU"/>
              </w:rPr>
            </w:pPr>
            <w:r w:rsidRPr="002143BA">
              <w:rPr>
                <w:rFonts w:ascii="Calibri" w:eastAsia="Times New Roman" w:hAnsi="Calibri" w:cs="Calibri"/>
                <w:color w:val="000000"/>
                <w:lang w:eastAsia="ru-RU"/>
              </w:rPr>
              <w:t>стрингер 1 м без отверстия</w:t>
            </w:r>
          </w:p>
        </w:tc>
        <w:tc>
          <w:tcPr>
            <w:tcW w:w="1005" w:type="dxa"/>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8</w:t>
            </w:r>
          </w:p>
        </w:tc>
      </w:tr>
      <w:tr w:rsidR="009C10A2" w:rsidRPr="002143BA" w:rsidTr="009C10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2248" w:type="dxa"/>
            <w:vMerge w:val="restart"/>
            <w:shd w:val="clear" w:color="auto" w:fill="auto"/>
            <w:noWrap/>
            <w:vAlign w:val="center"/>
            <w:hideMark/>
          </w:tcPr>
          <w:p w:rsidR="009C10A2" w:rsidRPr="002143BA" w:rsidRDefault="009C10A2" w:rsidP="009C10A2">
            <w:pPr>
              <w:spacing w:after="0" w:line="240" w:lineRule="auto"/>
              <w:rPr>
                <w:rFonts w:ascii="Calibri" w:eastAsia="Times New Roman" w:hAnsi="Calibri" w:cs="Calibri"/>
                <w:color w:val="000000"/>
                <w:lang w:eastAsia="ru-RU"/>
              </w:rPr>
            </w:pPr>
            <w:r w:rsidRPr="002143BA">
              <w:rPr>
                <w:rFonts w:ascii="Calibri" w:eastAsia="Times New Roman" w:hAnsi="Calibri" w:cs="Calibri"/>
                <w:color w:val="000000"/>
                <w:lang w:eastAsia="ru-RU"/>
              </w:rPr>
              <w:t>№2, крепёж в комплекте</w:t>
            </w:r>
          </w:p>
        </w:tc>
        <w:tc>
          <w:tcPr>
            <w:tcW w:w="4262" w:type="dxa"/>
            <w:gridSpan w:val="2"/>
            <w:shd w:val="clear" w:color="auto" w:fill="auto"/>
            <w:noWrap/>
            <w:vAlign w:val="bottom"/>
            <w:hideMark/>
          </w:tcPr>
          <w:p w:rsidR="009C10A2" w:rsidRPr="002143BA" w:rsidRDefault="009C10A2" w:rsidP="009C10A2">
            <w:pPr>
              <w:spacing w:after="0" w:line="240" w:lineRule="auto"/>
              <w:rPr>
                <w:rFonts w:ascii="Calibri" w:eastAsia="Times New Roman" w:hAnsi="Calibri" w:cs="Calibri"/>
                <w:color w:val="000000"/>
                <w:lang w:eastAsia="ru-RU"/>
              </w:rPr>
            </w:pPr>
            <w:r w:rsidRPr="002143BA">
              <w:rPr>
                <w:rFonts w:ascii="Calibri" w:eastAsia="Times New Roman" w:hAnsi="Calibri" w:cs="Calibri"/>
                <w:color w:val="000000"/>
                <w:lang w:eastAsia="ru-RU"/>
              </w:rPr>
              <w:t>зажим Т-образный, 1.5 мм</w:t>
            </w:r>
          </w:p>
        </w:tc>
        <w:tc>
          <w:tcPr>
            <w:tcW w:w="1005" w:type="dxa"/>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8</w:t>
            </w:r>
          </w:p>
        </w:tc>
      </w:tr>
      <w:tr w:rsidR="009C10A2" w:rsidRPr="002143BA" w:rsidTr="009C10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2248" w:type="dxa"/>
            <w:vMerge/>
            <w:shd w:val="clear" w:color="auto" w:fill="auto"/>
            <w:vAlign w:val="center"/>
            <w:hideMark/>
          </w:tcPr>
          <w:p w:rsidR="009C10A2" w:rsidRPr="002143BA" w:rsidRDefault="009C10A2" w:rsidP="009C10A2">
            <w:pPr>
              <w:spacing w:after="0" w:line="240" w:lineRule="auto"/>
              <w:rPr>
                <w:rFonts w:ascii="Calibri" w:eastAsia="Times New Roman" w:hAnsi="Calibri" w:cs="Calibri"/>
                <w:color w:val="000000"/>
                <w:lang w:eastAsia="ru-RU"/>
              </w:rPr>
            </w:pPr>
          </w:p>
        </w:tc>
        <w:tc>
          <w:tcPr>
            <w:tcW w:w="4262" w:type="dxa"/>
            <w:gridSpan w:val="2"/>
            <w:shd w:val="clear" w:color="auto" w:fill="auto"/>
            <w:noWrap/>
            <w:vAlign w:val="bottom"/>
            <w:hideMark/>
          </w:tcPr>
          <w:p w:rsidR="009C10A2" w:rsidRPr="002143BA" w:rsidRDefault="009C10A2" w:rsidP="009C10A2">
            <w:pPr>
              <w:spacing w:after="0" w:line="240" w:lineRule="auto"/>
              <w:rPr>
                <w:rFonts w:ascii="Calibri" w:eastAsia="Times New Roman" w:hAnsi="Calibri" w:cs="Calibri"/>
                <w:color w:val="000000"/>
                <w:lang w:eastAsia="ru-RU"/>
              </w:rPr>
            </w:pPr>
            <w:r w:rsidRPr="002143BA">
              <w:rPr>
                <w:rFonts w:ascii="Calibri" w:eastAsia="Times New Roman" w:hAnsi="Calibri" w:cs="Calibri"/>
                <w:color w:val="000000"/>
                <w:lang w:eastAsia="ru-RU"/>
              </w:rPr>
              <w:t>зажим Х-образный, 1.5 мм</w:t>
            </w:r>
          </w:p>
        </w:tc>
        <w:tc>
          <w:tcPr>
            <w:tcW w:w="1005" w:type="dxa"/>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12</w:t>
            </w:r>
          </w:p>
        </w:tc>
      </w:tr>
      <w:tr w:rsidR="009C10A2" w:rsidRPr="002143BA" w:rsidTr="009C10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2248" w:type="dxa"/>
            <w:vMerge/>
            <w:shd w:val="clear" w:color="auto" w:fill="auto"/>
            <w:vAlign w:val="center"/>
            <w:hideMark/>
          </w:tcPr>
          <w:p w:rsidR="009C10A2" w:rsidRPr="002143BA" w:rsidRDefault="009C10A2" w:rsidP="009C10A2">
            <w:pPr>
              <w:spacing w:after="0" w:line="240" w:lineRule="auto"/>
              <w:rPr>
                <w:rFonts w:ascii="Calibri" w:eastAsia="Times New Roman" w:hAnsi="Calibri" w:cs="Calibri"/>
                <w:color w:val="000000"/>
                <w:lang w:eastAsia="ru-RU"/>
              </w:rPr>
            </w:pPr>
          </w:p>
        </w:tc>
        <w:tc>
          <w:tcPr>
            <w:tcW w:w="4262" w:type="dxa"/>
            <w:gridSpan w:val="2"/>
            <w:shd w:val="clear" w:color="auto" w:fill="auto"/>
            <w:noWrap/>
            <w:vAlign w:val="bottom"/>
            <w:hideMark/>
          </w:tcPr>
          <w:p w:rsidR="009C10A2" w:rsidRPr="002143BA" w:rsidRDefault="009C10A2" w:rsidP="009C10A2">
            <w:pPr>
              <w:spacing w:after="0" w:line="240" w:lineRule="auto"/>
              <w:rPr>
                <w:rFonts w:ascii="Calibri" w:eastAsia="Times New Roman" w:hAnsi="Calibri" w:cs="Calibri"/>
                <w:color w:val="000000"/>
                <w:lang w:eastAsia="ru-RU"/>
              </w:rPr>
            </w:pPr>
            <w:r w:rsidRPr="002143BA">
              <w:rPr>
                <w:rFonts w:ascii="Calibri" w:eastAsia="Times New Roman" w:hAnsi="Calibri" w:cs="Calibri"/>
                <w:color w:val="000000"/>
                <w:lang w:eastAsia="ru-RU"/>
              </w:rPr>
              <w:t>болт М6х16</w:t>
            </w:r>
          </w:p>
        </w:tc>
        <w:tc>
          <w:tcPr>
            <w:tcW w:w="1005" w:type="dxa"/>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32</w:t>
            </w:r>
          </w:p>
        </w:tc>
      </w:tr>
      <w:tr w:rsidR="009C10A2" w:rsidRPr="002143BA" w:rsidTr="009C10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2248" w:type="dxa"/>
            <w:vMerge/>
            <w:shd w:val="clear" w:color="auto" w:fill="auto"/>
            <w:vAlign w:val="center"/>
            <w:hideMark/>
          </w:tcPr>
          <w:p w:rsidR="009C10A2" w:rsidRPr="002143BA" w:rsidRDefault="009C10A2" w:rsidP="009C10A2">
            <w:pPr>
              <w:spacing w:after="0" w:line="240" w:lineRule="auto"/>
              <w:rPr>
                <w:rFonts w:ascii="Calibri" w:eastAsia="Times New Roman" w:hAnsi="Calibri" w:cs="Calibri"/>
                <w:color w:val="000000"/>
                <w:lang w:eastAsia="ru-RU"/>
              </w:rPr>
            </w:pPr>
          </w:p>
        </w:tc>
        <w:tc>
          <w:tcPr>
            <w:tcW w:w="4262" w:type="dxa"/>
            <w:gridSpan w:val="2"/>
            <w:shd w:val="clear" w:color="auto" w:fill="auto"/>
            <w:noWrap/>
            <w:vAlign w:val="bottom"/>
            <w:hideMark/>
          </w:tcPr>
          <w:p w:rsidR="009C10A2" w:rsidRPr="002143BA" w:rsidRDefault="009C10A2" w:rsidP="009C10A2">
            <w:pPr>
              <w:spacing w:after="0" w:line="240" w:lineRule="auto"/>
              <w:rPr>
                <w:rFonts w:ascii="Calibri" w:eastAsia="Times New Roman" w:hAnsi="Calibri" w:cs="Calibri"/>
                <w:color w:val="000000"/>
                <w:lang w:eastAsia="ru-RU"/>
              </w:rPr>
            </w:pPr>
            <w:r w:rsidRPr="002143BA">
              <w:rPr>
                <w:rFonts w:ascii="Calibri" w:eastAsia="Times New Roman" w:hAnsi="Calibri" w:cs="Calibri"/>
                <w:color w:val="000000"/>
                <w:lang w:eastAsia="ru-RU"/>
              </w:rPr>
              <w:t>гайка М6</w:t>
            </w:r>
          </w:p>
        </w:tc>
        <w:tc>
          <w:tcPr>
            <w:tcW w:w="1005" w:type="dxa"/>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32</w:t>
            </w:r>
          </w:p>
        </w:tc>
      </w:tr>
      <w:tr w:rsidR="009C10A2" w:rsidRPr="002143BA" w:rsidTr="009C10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2248" w:type="dxa"/>
            <w:vMerge/>
            <w:shd w:val="clear" w:color="auto" w:fill="auto"/>
            <w:vAlign w:val="center"/>
            <w:hideMark/>
          </w:tcPr>
          <w:p w:rsidR="009C10A2" w:rsidRPr="002143BA" w:rsidRDefault="009C10A2" w:rsidP="009C10A2">
            <w:pPr>
              <w:spacing w:after="0" w:line="240" w:lineRule="auto"/>
              <w:rPr>
                <w:rFonts w:ascii="Calibri" w:eastAsia="Times New Roman" w:hAnsi="Calibri" w:cs="Calibri"/>
                <w:color w:val="000000"/>
                <w:lang w:eastAsia="ru-RU"/>
              </w:rPr>
            </w:pPr>
          </w:p>
        </w:tc>
        <w:tc>
          <w:tcPr>
            <w:tcW w:w="4262" w:type="dxa"/>
            <w:gridSpan w:val="2"/>
            <w:shd w:val="clear" w:color="auto" w:fill="auto"/>
            <w:noWrap/>
            <w:vAlign w:val="bottom"/>
            <w:hideMark/>
          </w:tcPr>
          <w:p w:rsidR="009C10A2" w:rsidRPr="002143BA" w:rsidRDefault="009C10A2" w:rsidP="009C10A2">
            <w:pPr>
              <w:spacing w:after="0" w:line="240" w:lineRule="auto"/>
              <w:rPr>
                <w:rFonts w:ascii="Calibri" w:eastAsia="Times New Roman" w:hAnsi="Calibri" w:cs="Calibri"/>
                <w:color w:val="000000"/>
                <w:lang w:eastAsia="ru-RU"/>
              </w:rPr>
            </w:pPr>
            <w:r w:rsidRPr="002143BA">
              <w:rPr>
                <w:rFonts w:ascii="Calibri" w:eastAsia="Times New Roman" w:hAnsi="Calibri" w:cs="Calibri"/>
                <w:color w:val="000000"/>
                <w:lang w:eastAsia="ru-RU"/>
              </w:rPr>
              <w:t>шайба М6</w:t>
            </w:r>
          </w:p>
        </w:tc>
        <w:tc>
          <w:tcPr>
            <w:tcW w:w="1005" w:type="dxa"/>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32</w:t>
            </w:r>
          </w:p>
        </w:tc>
      </w:tr>
      <w:tr w:rsidR="009C10A2" w:rsidRPr="002143BA" w:rsidTr="009C10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2248" w:type="dxa"/>
            <w:vMerge/>
            <w:shd w:val="clear" w:color="auto" w:fill="auto"/>
            <w:vAlign w:val="center"/>
            <w:hideMark/>
          </w:tcPr>
          <w:p w:rsidR="009C10A2" w:rsidRPr="002143BA" w:rsidRDefault="009C10A2" w:rsidP="009C10A2">
            <w:pPr>
              <w:spacing w:after="0" w:line="240" w:lineRule="auto"/>
              <w:rPr>
                <w:rFonts w:ascii="Calibri" w:eastAsia="Times New Roman" w:hAnsi="Calibri" w:cs="Calibri"/>
                <w:color w:val="000000"/>
                <w:lang w:eastAsia="ru-RU"/>
              </w:rPr>
            </w:pPr>
          </w:p>
        </w:tc>
        <w:tc>
          <w:tcPr>
            <w:tcW w:w="4262" w:type="dxa"/>
            <w:gridSpan w:val="2"/>
            <w:shd w:val="clear" w:color="auto" w:fill="auto"/>
            <w:noWrap/>
            <w:vAlign w:val="bottom"/>
            <w:hideMark/>
          </w:tcPr>
          <w:p w:rsidR="009C10A2" w:rsidRPr="002143BA" w:rsidRDefault="009C10A2" w:rsidP="009C10A2">
            <w:pPr>
              <w:spacing w:after="0" w:line="240" w:lineRule="auto"/>
              <w:rPr>
                <w:rFonts w:ascii="Calibri" w:eastAsia="Times New Roman" w:hAnsi="Calibri" w:cs="Calibri"/>
                <w:color w:val="000000"/>
                <w:lang w:eastAsia="ru-RU"/>
              </w:rPr>
            </w:pPr>
            <w:r w:rsidRPr="002143BA">
              <w:rPr>
                <w:rFonts w:ascii="Calibri" w:eastAsia="Times New Roman" w:hAnsi="Calibri" w:cs="Calibri"/>
                <w:color w:val="000000"/>
                <w:lang w:eastAsia="ru-RU"/>
              </w:rPr>
              <w:t>саморез с п/ш острый 4,2х25</w:t>
            </w:r>
          </w:p>
        </w:tc>
        <w:tc>
          <w:tcPr>
            <w:tcW w:w="1005" w:type="dxa"/>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16</w:t>
            </w:r>
          </w:p>
        </w:tc>
      </w:tr>
      <w:tr w:rsidR="009C10A2" w:rsidRPr="002143BA" w:rsidTr="009C10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2248" w:type="dxa"/>
            <w:vMerge/>
            <w:shd w:val="clear" w:color="auto" w:fill="auto"/>
            <w:vAlign w:val="center"/>
            <w:hideMark/>
          </w:tcPr>
          <w:p w:rsidR="009C10A2" w:rsidRPr="002143BA" w:rsidRDefault="009C10A2" w:rsidP="009C10A2">
            <w:pPr>
              <w:spacing w:after="0" w:line="240" w:lineRule="auto"/>
              <w:rPr>
                <w:rFonts w:ascii="Calibri" w:eastAsia="Times New Roman" w:hAnsi="Calibri" w:cs="Calibri"/>
                <w:color w:val="000000"/>
                <w:lang w:eastAsia="ru-RU"/>
              </w:rPr>
            </w:pPr>
          </w:p>
        </w:tc>
        <w:tc>
          <w:tcPr>
            <w:tcW w:w="4262" w:type="dxa"/>
            <w:gridSpan w:val="2"/>
            <w:shd w:val="clear" w:color="auto" w:fill="auto"/>
            <w:noWrap/>
            <w:vAlign w:val="bottom"/>
            <w:hideMark/>
          </w:tcPr>
          <w:p w:rsidR="009C10A2" w:rsidRPr="002143BA" w:rsidRDefault="009C10A2" w:rsidP="009C10A2">
            <w:pPr>
              <w:spacing w:after="0" w:line="240" w:lineRule="auto"/>
              <w:rPr>
                <w:rFonts w:ascii="Calibri" w:eastAsia="Times New Roman" w:hAnsi="Calibri" w:cs="Calibri"/>
                <w:color w:val="000000"/>
                <w:lang w:eastAsia="ru-RU"/>
              </w:rPr>
            </w:pPr>
            <w:r w:rsidRPr="002143BA">
              <w:rPr>
                <w:rFonts w:ascii="Calibri" w:eastAsia="Times New Roman" w:hAnsi="Calibri" w:cs="Calibri"/>
                <w:color w:val="000000"/>
                <w:lang w:eastAsia="ru-RU"/>
              </w:rPr>
              <w:t>шайба с резиновой вставкой 4,8х14</w:t>
            </w:r>
          </w:p>
        </w:tc>
        <w:tc>
          <w:tcPr>
            <w:tcW w:w="1005" w:type="dxa"/>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16</w:t>
            </w:r>
          </w:p>
        </w:tc>
      </w:tr>
      <w:tr w:rsidR="009C10A2" w:rsidRPr="002143BA" w:rsidTr="009C10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7515" w:type="dxa"/>
            <w:gridSpan w:val="4"/>
            <w:tcBorders>
              <w:bottom w:val="single" w:sz="4" w:space="0" w:color="auto"/>
            </w:tcBorders>
            <w:shd w:val="clear" w:color="000000" w:fill="D9D9D9" w:themeFill="background1" w:themeFillShade="D9"/>
            <w:noWrap/>
            <w:vAlign w:val="bottom"/>
            <w:hideMark/>
          </w:tcPr>
          <w:p w:rsidR="009C10A2" w:rsidRPr="002143BA" w:rsidRDefault="009C10A2" w:rsidP="009C10A2">
            <w:pPr>
              <w:spacing w:after="0" w:line="240" w:lineRule="auto"/>
              <w:jc w:val="center"/>
              <w:rPr>
                <w:rFonts w:ascii="Calibri" w:eastAsia="Times New Roman" w:hAnsi="Calibri" w:cs="Calibri"/>
                <w:bCs/>
                <w:color w:val="000000"/>
                <w:szCs w:val="28"/>
                <w:lang w:eastAsia="ru-RU"/>
              </w:rPr>
            </w:pPr>
            <w:r w:rsidRPr="002143BA">
              <w:rPr>
                <w:rFonts w:ascii="Calibri" w:eastAsia="Times New Roman" w:hAnsi="Calibri" w:cs="Calibri"/>
                <w:bCs/>
                <w:color w:val="000000"/>
                <w:szCs w:val="28"/>
                <w:lang w:eastAsia="ru-RU"/>
              </w:rPr>
              <w:t>комплект «</w:t>
            </w:r>
            <w:r>
              <w:rPr>
                <w:rFonts w:ascii="Calibri" w:eastAsia="Times New Roman" w:hAnsi="Calibri" w:cs="Calibri"/>
                <w:bCs/>
                <w:color w:val="000000"/>
                <w:szCs w:val="28"/>
                <w:lang w:eastAsia="ru-RU"/>
              </w:rPr>
              <w:t>стрингеры дополнительные для</w:t>
            </w:r>
            <w:r w:rsidRPr="002143BA">
              <w:rPr>
                <w:rFonts w:ascii="Calibri" w:eastAsia="Times New Roman" w:hAnsi="Calibri" w:cs="Calibri"/>
                <w:bCs/>
                <w:color w:val="000000"/>
                <w:szCs w:val="28"/>
                <w:lang w:eastAsia="ru-RU"/>
              </w:rPr>
              <w:t xml:space="preserve"> вставки»</w:t>
            </w:r>
          </w:p>
        </w:tc>
      </w:tr>
      <w:tr w:rsidR="009C10A2" w:rsidRPr="002143BA" w:rsidTr="009C10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2248" w:type="dxa"/>
            <w:shd w:val="clear" w:color="auto" w:fill="auto"/>
            <w:noWrap/>
            <w:vAlign w:val="bottom"/>
            <w:hideMark/>
          </w:tcPr>
          <w:p w:rsidR="009C10A2" w:rsidRPr="002143BA" w:rsidRDefault="009C10A2" w:rsidP="009C10A2">
            <w:pPr>
              <w:spacing w:after="0" w:line="240" w:lineRule="auto"/>
              <w:rPr>
                <w:rFonts w:ascii="Calibri" w:eastAsia="Times New Roman" w:hAnsi="Calibri" w:cs="Calibri"/>
                <w:color w:val="000000"/>
                <w:lang w:eastAsia="ru-RU"/>
              </w:rPr>
            </w:pPr>
            <w:r w:rsidRPr="002143BA">
              <w:rPr>
                <w:rFonts w:ascii="Calibri" w:eastAsia="Times New Roman" w:hAnsi="Calibri" w:cs="Calibri"/>
                <w:color w:val="000000"/>
                <w:lang w:eastAsia="ru-RU"/>
              </w:rPr>
              <w:t>№1, стрингер 1 м</w:t>
            </w:r>
          </w:p>
        </w:tc>
        <w:tc>
          <w:tcPr>
            <w:tcW w:w="4262" w:type="dxa"/>
            <w:gridSpan w:val="2"/>
            <w:shd w:val="clear" w:color="auto" w:fill="auto"/>
            <w:noWrap/>
            <w:vAlign w:val="bottom"/>
            <w:hideMark/>
          </w:tcPr>
          <w:p w:rsidR="009C10A2" w:rsidRPr="002143BA" w:rsidRDefault="009C10A2" w:rsidP="009C10A2">
            <w:pPr>
              <w:spacing w:after="0" w:line="240" w:lineRule="auto"/>
              <w:rPr>
                <w:rFonts w:ascii="Calibri" w:eastAsia="Times New Roman" w:hAnsi="Calibri" w:cs="Calibri"/>
                <w:color w:val="000000"/>
                <w:lang w:eastAsia="ru-RU"/>
              </w:rPr>
            </w:pPr>
            <w:r w:rsidRPr="002143BA">
              <w:rPr>
                <w:rFonts w:ascii="Calibri" w:eastAsia="Times New Roman" w:hAnsi="Calibri" w:cs="Calibri"/>
                <w:color w:val="000000"/>
                <w:lang w:eastAsia="ru-RU"/>
              </w:rPr>
              <w:t>стрингер 1 м без отверстия</w:t>
            </w:r>
          </w:p>
        </w:tc>
        <w:tc>
          <w:tcPr>
            <w:tcW w:w="1005" w:type="dxa"/>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4</w:t>
            </w:r>
          </w:p>
        </w:tc>
      </w:tr>
      <w:tr w:rsidR="009C10A2" w:rsidRPr="002143BA" w:rsidTr="009C10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2248" w:type="dxa"/>
            <w:vMerge w:val="restart"/>
            <w:shd w:val="clear" w:color="auto" w:fill="auto"/>
            <w:noWrap/>
            <w:vAlign w:val="center"/>
            <w:hideMark/>
          </w:tcPr>
          <w:p w:rsidR="009C10A2" w:rsidRPr="002143BA" w:rsidRDefault="009C10A2" w:rsidP="009C10A2">
            <w:pPr>
              <w:spacing w:after="0" w:line="240" w:lineRule="auto"/>
              <w:rPr>
                <w:rFonts w:ascii="Calibri" w:eastAsia="Times New Roman" w:hAnsi="Calibri" w:cs="Calibri"/>
                <w:color w:val="000000"/>
                <w:lang w:eastAsia="ru-RU"/>
              </w:rPr>
            </w:pPr>
            <w:r w:rsidRPr="002143BA">
              <w:rPr>
                <w:rFonts w:ascii="Calibri" w:eastAsia="Times New Roman" w:hAnsi="Calibri" w:cs="Calibri"/>
                <w:color w:val="000000"/>
                <w:lang w:eastAsia="ru-RU"/>
              </w:rPr>
              <w:t>№2, крепёж в комплекте</w:t>
            </w:r>
          </w:p>
        </w:tc>
        <w:tc>
          <w:tcPr>
            <w:tcW w:w="4262" w:type="dxa"/>
            <w:gridSpan w:val="2"/>
            <w:shd w:val="clear" w:color="auto" w:fill="auto"/>
            <w:noWrap/>
            <w:vAlign w:val="bottom"/>
            <w:hideMark/>
          </w:tcPr>
          <w:p w:rsidR="009C10A2" w:rsidRPr="002143BA" w:rsidRDefault="009C10A2" w:rsidP="009C10A2">
            <w:pPr>
              <w:spacing w:after="0" w:line="240" w:lineRule="auto"/>
              <w:rPr>
                <w:rFonts w:ascii="Calibri" w:eastAsia="Times New Roman" w:hAnsi="Calibri" w:cs="Calibri"/>
                <w:color w:val="000000"/>
                <w:lang w:eastAsia="ru-RU"/>
              </w:rPr>
            </w:pPr>
            <w:r w:rsidRPr="002143BA">
              <w:rPr>
                <w:rFonts w:ascii="Calibri" w:eastAsia="Times New Roman" w:hAnsi="Calibri" w:cs="Calibri"/>
                <w:color w:val="000000"/>
                <w:lang w:eastAsia="ru-RU"/>
              </w:rPr>
              <w:t>зажим Х-образный, 1.5 мм</w:t>
            </w:r>
          </w:p>
        </w:tc>
        <w:tc>
          <w:tcPr>
            <w:tcW w:w="1005" w:type="dxa"/>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8</w:t>
            </w:r>
          </w:p>
        </w:tc>
      </w:tr>
      <w:tr w:rsidR="009C10A2" w:rsidRPr="002143BA" w:rsidTr="009C10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2248" w:type="dxa"/>
            <w:vMerge/>
            <w:shd w:val="clear" w:color="auto" w:fill="auto"/>
            <w:vAlign w:val="center"/>
            <w:hideMark/>
          </w:tcPr>
          <w:p w:rsidR="009C10A2" w:rsidRPr="002143BA" w:rsidRDefault="009C10A2" w:rsidP="009C10A2">
            <w:pPr>
              <w:spacing w:after="0" w:line="240" w:lineRule="auto"/>
              <w:rPr>
                <w:rFonts w:ascii="Calibri" w:eastAsia="Times New Roman" w:hAnsi="Calibri" w:cs="Calibri"/>
                <w:color w:val="000000"/>
                <w:lang w:eastAsia="ru-RU"/>
              </w:rPr>
            </w:pPr>
          </w:p>
        </w:tc>
        <w:tc>
          <w:tcPr>
            <w:tcW w:w="4262" w:type="dxa"/>
            <w:gridSpan w:val="2"/>
            <w:shd w:val="clear" w:color="auto" w:fill="auto"/>
            <w:noWrap/>
            <w:vAlign w:val="bottom"/>
            <w:hideMark/>
          </w:tcPr>
          <w:p w:rsidR="009C10A2" w:rsidRPr="002143BA" w:rsidRDefault="009C10A2" w:rsidP="009C10A2">
            <w:pPr>
              <w:spacing w:after="0" w:line="240" w:lineRule="auto"/>
              <w:rPr>
                <w:rFonts w:ascii="Calibri" w:eastAsia="Times New Roman" w:hAnsi="Calibri" w:cs="Calibri"/>
                <w:color w:val="000000"/>
                <w:lang w:eastAsia="ru-RU"/>
              </w:rPr>
            </w:pPr>
            <w:r w:rsidRPr="002143BA">
              <w:rPr>
                <w:rFonts w:ascii="Calibri" w:eastAsia="Times New Roman" w:hAnsi="Calibri" w:cs="Calibri"/>
                <w:color w:val="000000"/>
                <w:lang w:eastAsia="ru-RU"/>
              </w:rPr>
              <w:t>болт М6х16</w:t>
            </w:r>
          </w:p>
        </w:tc>
        <w:tc>
          <w:tcPr>
            <w:tcW w:w="1005" w:type="dxa"/>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16</w:t>
            </w:r>
          </w:p>
        </w:tc>
      </w:tr>
      <w:tr w:rsidR="009C10A2" w:rsidRPr="002143BA" w:rsidTr="009C10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2248" w:type="dxa"/>
            <w:vMerge/>
            <w:shd w:val="clear" w:color="auto" w:fill="auto"/>
            <w:vAlign w:val="center"/>
            <w:hideMark/>
          </w:tcPr>
          <w:p w:rsidR="009C10A2" w:rsidRPr="002143BA" w:rsidRDefault="009C10A2" w:rsidP="009C10A2">
            <w:pPr>
              <w:spacing w:after="0" w:line="240" w:lineRule="auto"/>
              <w:rPr>
                <w:rFonts w:ascii="Calibri" w:eastAsia="Times New Roman" w:hAnsi="Calibri" w:cs="Calibri"/>
                <w:color w:val="000000"/>
                <w:lang w:eastAsia="ru-RU"/>
              </w:rPr>
            </w:pPr>
          </w:p>
        </w:tc>
        <w:tc>
          <w:tcPr>
            <w:tcW w:w="4262" w:type="dxa"/>
            <w:gridSpan w:val="2"/>
            <w:shd w:val="clear" w:color="auto" w:fill="auto"/>
            <w:noWrap/>
            <w:vAlign w:val="bottom"/>
            <w:hideMark/>
          </w:tcPr>
          <w:p w:rsidR="009C10A2" w:rsidRPr="002143BA" w:rsidRDefault="009C10A2" w:rsidP="009C10A2">
            <w:pPr>
              <w:spacing w:after="0" w:line="240" w:lineRule="auto"/>
              <w:rPr>
                <w:rFonts w:ascii="Calibri" w:eastAsia="Times New Roman" w:hAnsi="Calibri" w:cs="Calibri"/>
                <w:color w:val="000000"/>
                <w:lang w:eastAsia="ru-RU"/>
              </w:rPr>
            </w:pPr>
            <w:r w:rsidRPr="002143BA">
              <w:rPr>
                <w:rFonts w:ascii="Calibri" w:eastAsia="Times New Roman" w:hAnsi="Calibri" w:cs="Calibri"/>
                <w:color w:val="000000"/>
                <w:lang w:eastAsia="ru-RU"/>
              </w:rPr>
              <w:t>гайка М6</w:t>
            </w:r>
          </w:p>
        </w:tc>
        <w:tc>
          <w:tcPr>
            <w:tcW w:w="1005" w:type="dxa"/>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16</w:t>
            </w:r>
          </w:p>
        </w:tc>
      </w:tr>
      <w:tr w:rsidR="009C10A2" w:rsidRPr="002143BA" w:rsidTr="009C10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2248" w:type="dxa"/>
            <w:vMerge/>
            <w:shd w:val="clear" w:color="auto" w:fill="auto"/>
            <w:vAlign w:val="center"/>
            <w:hideMark/>
          </w:tcPr>
          <w:p w:rsidR="009C10A2" w:rsidRPr="002143BA" w:rsidRDefault="009C10A2" w:rsidP="009C10A2">
            <w:pPr>
              <w:spacing w:after="0" w:line="240" w:lineRule="auto"/>
              <w:rPr>
                <w:rFonts w:ascii="Calibri" w:eastAsia="Times New Roman" w:hAnsi="Calibri" w:cs="Calibri"/>
                <w:color w:val="000000"/>
                <w:lang w:eastAsia="ru-RU"/>
              </w:rPr>
            </w:pPr>
          </w:p>
        </w:tc>
        <w:tc>
          <w:tcPr>
            <w:tcW w:w="4262" w:type="dxa"/>
            <w:gridSpan w:val="2"/>
            <w:shd w:val="clear" w:color="auto" w:fill="auto"/>
            <w:noWrap/>
            <w:vAlign w:val="bottom"/>
            <w:hideMark/>
          </w:tcPr>
          <w:p w:rsidR="009C10A2" w:rsidRPr="002143BA" w:rsidRDefault="009C10A2" w:rsidP="009C10A2">
            <w:pPr>
              <w:spacing w:after="0" w:line="240" w:lineRule="auto"/>
              <w:rPr>
                <w:rFonts w:ascii="Calibri" w:eastAsia="Times New Roman" w:hAnsi="Calibri" w:cs="Calibri"/>
                <w:color w:val="000000"/>
                <w:lang w:eastAsia="ru-RU"/>
              </w:rPr>
            </w:pPr>
            <w:r w:rsidRPr="002143BA">
              <w:rPr>
                <w:rFonts w:ascii="Calibri" w:eastAsia="Times New Roman" w:hAnsi="Calibri" w:cs="Calibri"/>
                <w:color w:val="000000"/>
                <w:lang w:eastAsia="ru-RU"/>
              </w:rPr>
              <w:t>шайба М6</w:t>
            </w:r>
          </w:p>
        </w:tc>
        <w:tc>
          <w:tcPr>
            <w:tcW w:w="1005" w:type="dxa"/>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16</w:t>
            </w:r>
          </w:p>
        </w:tc>
      </w:tr>
      <w:tr w:rsidR="009C10A2" w:rsidRPr="002143BA" w:rsidTr="009C10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2248" w:type="dxa"/>
            <w:vMerge/>
            <w:shd w:val="clear" w:color="auto" w:fill="auto"/>
            <w:vAlign w:val="center"/>
            <w:hideMark/>
          </w:tcPr>
          <w:p w:rsidR="009C10A2" w:rsidRPr="002143BA" w:rsidRDefault="009C10A2" w:rsidP="009C10A2">
            <w:pPr>
              <w:spacing w:after="0" w:line="240" w:lineRule="auto"/>
              <w:rPr>
                <w:rFonts w:ascii="Calibri" w:eastAsia="Times New Roman" w:hAnsi="Calibri" w:cs="Calibri"/>
                <w:color w:val="000000"/>
                <w:lang w:eastAsia="ru-RU"/>
              </w:rPr>
            </w:pPr>
          </w:p>
        </w:tc>
        <w:tc>
          <w:tcPr>
            <w:tcW w:w="4262" w:type="dxa"/>
            <w:gridSpan w:val="2"/>
            <w:shd w:val="clear" w:color="auto" w:fill="auto"/>
            <w:noWrap/>
            <w:vAlign w:val="bottom"/>
            <w:hideMark/>
          </w:tcPr>
          <w:p w:rsidR="009C10A2" w:rsidRPr="002143BA" w:rsidRDefault="009C10A2" w:rsidP="009C10A2">
            <w:pPr>
              <w:spacing w:after="0" w:line="240" w:lineRule="auto"/>
              <w:rPr>
                <w:rFonts w:ascii="Calibri" w:eastAsia="Times New Roman" w:hAnsi="Calibri" w:cs="Calibri"/>
                <w:color w:val="000000"/>
                <w:lang w:eastAsia="ru-RU"/>
              </w:rPr>
            </w:pPr>
            <w:r w:rsidRPr="002143BA">
              <w:rPr>
                <w:rFonts w:ascii="Calibri" w:eastAsia="Times New Roman" w:hAnsi="Calibri" w:cs="Calibri"/>
                <w:color w:val="000000"/>
                <w:lang w:eastAsia="ru-RU"/>
              </w:rPr>
              <w:t>саморез с п/ш острый 4,2х25</w:t>
            </w:r>
          </w:p>
        </w:tc>
        <w:tc>
          <w:tcPr>
            <w:tcW w:w="1005" w:type="dxa"/>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8</w:t>
            </w:r>
          </w:p>
        </w:tc>
      </w:tr>
      <w:tr w:rsidR="009C10A2" w:rsidRPr="002143BA" w:rsidTr="009C10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2248" w:type="dxa"/>
            <w:vMerge/>
            <w:shd w:val="clear" w:color="auto" w:fill="auto"/>
            <w:vAlign w:val="center"/>
            <w:hideMark/>
          </w:tcPr>
          <w:p w:rsidR="009C10A2" w:rsidRPr="002143BA" w:rsidRDefault="009C10A2" w:rsidP="009C10A2">
            <w:pPr>
              <w:spacing w:after="0" w:line="240" w:lineRule="auto"/>
              <w:rPr>
                <w:rFonts w:ascii="Calibri" w:eastAsia="Times New Roman" w:hAnsi="Calibri" w:cs="Calibri"/>
                <w:color w:val="000000"/>
                <w:lang w:eastAsia="ru-RU"/>
              </w:rPr>
            </w:pPr>
          </w:p>
        </w:tc>
        <w:tc>
          <w:tcPr>
            <w:tcW w:w="4262" w:type="dxa"/>
            <w:gridSpan w:val="2"/>
            <w:shd w:val="clear" w:color="auto" w:fill="auto"/>
            <w:noWrap/>
            <w:vAlign w:val="bottom"/>
            <w:hideMark/>
          </w:tcPr>
          <w:p w:rsidR="009C10A2" w:rsidRPr="002143BA" w:rsidRDefault="009C10A2" w:rsidP="009C10A2">
            <w:pPr>
              <w:spacing w:after="0" w:line="240" w:lineRule="auto"/>
              <w:rPr>
                <w:rFonts w:ascii="Calibri" w:eastAsia="Times New Roman" w:hAnsi="Calibri" w:cs="Calibri"/>
                <w:color w:val="000000"/>
                <w:lang w:eastAsia="ru-RU"/>
              </w:rPr>
            </w:pPr>
            <w:r w:rsidRPr="002143BA">
              <w:rPr>
                <w:rFonts w:ascii="Calibri" w:eastAsia="Times New Roman" w:hAnsi="Calibri" w:cs="Calibri"/>
                <w:color w:val="000000"/>
                <w:lang w:eastAsia="ru-RU"/>
              </w:rPr>
              <w:t>шайба с резиновой вставкой 4,8х14</w:t>
            </w:r>
          </w:p>
        </w:tc>
        <w:tc>
          <w:tcPr>
            <w:tcW w:w="1005" w:type="dxa"/>
            <w:shd w:val="clear" w:color="auto" w:fill="auto"/>
            <w:noWrap/>
            <w:vAlign w:val="bottom"/>
            <w:hideMark/>
          </w:tcPr>
          <w:p w:rsidR="009C10A2" w:rsidRPr="002143BA" w:rsidRDefault="009C10A2" w:rsidP="009C10A2">
            <w:pPr>
              <w:spacing w:after="0" w:line="240" w:lineRule="auto"/>
              <w:jc w:val="right"/>
              <w:rPr>
                <w:rFonts w:ascii="Calibri" w:eastAsia="Times New Roman" w:hAnsi="Calibri" w:cs="Calibri"/>
                <w:color w:val="000000"/>
                <w:lang w:eastAsia="ru-RU"/>
              </w:rPr>
            </w:pPr>
            <w:r w:rsidRPr="002143BA">
              <w:rPr>
                <w:rFonts w:ascii="Calibri" w:eastAsia="Times New Roman" w:hAnsi="Calibri" w:cs="Calibri"/>
                <w:color w:val="000000"/>
                <w:lang w:eastAsia="ru-RU"/>
              </w:rPr>
              <w:t>8</w:t>
            </w:r>
          </w:p>
        </w:tc>
      </w:tr>
    </w:tbl>
    <w:p w:rsidR="009C10A2" w:rsidRDefault="009C10A2" w:rsidP="009C10A2">
      <w:pPr>
        <w:spacing w:after="0"/>
        <w:jc w:val="both"/>
      </w:pPr>
      <w:r>
        <w:t>*При покупке каркаса</w:t>
      </w:r>
      <w:r w:rsidR="009F4A48">
        <w:t xml:space="preserve"> </w:t>
      </w:r>
      <w:r>
        <w:t xml:space="preserve"> «Польза</w:t>
      </w:r>
      <w:r w:rsidR="00CE500D">
        <w:t>-3</w:t>
      </w:r>
      <w:r w:rsidR="009F4A48">
        <w:t xml:space="preserve"> Усиленная</w:t>
      </w:r>
      <w:r>
        <w:t>»</w:t>
      </w:r>
    </w:p>
    <w:p w:rsidR="009C10A2" w:rsidRDefault="009C10A2" w:rsidP="009C10A2">
      <w:pPr>
        <w:pStyle w:val="a3"/>
        <w:spacing w:after="0"/>
        <w:ind w:left="0" w:firstLine="567"/>
        <w:jc w:val="both"/>
      </w:pPr>
      <w:r>
        <w:t xml:space="preserve">Конструкция каркаса обеспечивает простоту и быстроту его монтажа, а также удобство транспортировки. Количество, наименования и состав упаковочных единиц каркаса теплицы «Польза» приведены </w:t>
      </w:r>
      <w:r w:rsidRPr="00DC677C">
        <w:t>в Таблице 2.</w:t>
      </w:r>
    </w:p>
    <w:p w:rsidR="009F4A48" w:rsidRDefault="009F4A48" w:rsidP="009C10A2">
      <w:pPr>
        <w:pStyle w:val="a3"/>
        <w:spacing w:after="0"/>
        <w:ind w:left="0" w:firstLine="567"/>
        <w:jc w:val="both"/>
      </w:pPr>
    </w:p>
    <w:p w:rsidR="009C10A2" w:rsidRDefault="009C10A2" w:rsidP="009C10A2">
      <w:pPr>
        <w:pStyle w:val="a3"/>
        <w:spacing w:after="0"/>
        <w:ind w:left="0" w:firstLine="567"/>
        <w:jc w:val="both"/>
      </w:pPr>
      <w:r w:rsidRPr="00DC677C">
        <w:t>В Таблице 3 приведены</w:t>
      </w:r>
      <w:r>
        <w:t xml:space="preserve"> габаритные размеры и вес упаковочных единиц.</w:t>
      </w:r>
    </w:p>
    <w:p w:rsidR="009C10A2" w:rsidRPr="00B14F2F" w:rsidRDefault="009C10A2" w:rsidP="009C10A2">
      <w:pPr>
        <w:spacing w:after="0"/>
        <w:jc w:val="both"/>
        <w:rPr>
          <w:sz w:val="12"/>
          <w:szCs w:val="12"/>
        </w:rPr>
      </w:pPr>
    </w:p>
    <w:p w:rsidR="009C10A2" w:rsidRDefault="009C10A2" w:rsidP="009C10A2">
      <w:pPr>
        <w:spacing w:after="0"/>
        <w:jc w:val="right"/>
      </w:pPr>
      <w:r w:rsidRPr="00DC677C">
        <w:t>Таблица 3</w:t>
      </w:r>
    </w:p>
    <w:p w:rsidR="009C10A2" w:rsidRDefault="009C10A2" w:rsidP="00281BCC">
      <w:pPr>
        <w:spacing w:after="0"/>
        <w:jc w:val="center"/>
      </w:pPr>
      <w:r>
        <w:t>Габаритные размеры и вес упаковочных единиц</w:t>
      </w:r>
    </w:p>
    <w:p w:rsidR="009C10A2" w:rsidRPr="00B14F2F" w:rsidRDefault="009C10A2" w:rsidP="009C10A2">
      <w:pPr>
        <w:spacing w:after="0"/>
        <w:jc w:val="both"/>
        <w:rPr>
          <w:sz w:val="12"/>
          <w:szCs w:val="12"/>
        </w:rPr>
      </w:pPr>
    </w:p>
    <w:tbl>
      <w:tblPr>
        <w:tblW w:w="7484" w:type="dxa"/>
        <w:jc w:val="center"/>
        <w:tblLook w:val="04A0"/>
      </w:tblPr>
      <w:tblGrid>
        <w:gridCol w:w="2970"/>
        <w:gridCol w:w="3598"/>
        <w:gridCol w:w="29"/>
        <w:gridCol w:w="887"/>
      </w:tblGrid>
      <w:tr w:rsidR="009C10A2" w:rsidRPr="00DB6A2F" w:rsidTr="009C10A2">
        <w:trPr>
          <w:trHeight w:val="600"/>
          <w:jc w:val="center"/>
        </w:trPr>
        <w:tc>
          <w:tcPr>
            <w:tcW w:w="2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10A2" w:rsidRPr="00DB6A2F" w:rsidRDefault="009C10A2" w:rsidP="009C10A2">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н</w:t>
            </w:r>
            <w:r w:rsidRPr="00DB6A2F">
              <w:rPr>
                <w:rFonts w:ascii="Calibri" w:eastAsia="Times New Roman" w:hAnsi="Calibri" w:cs="Calibri"/>
                <w:color w:val="000000"/>
                <w:lang w:eastAsia="ru-RU"/>
              </w:rPr>
              <w:t>омер</w:t>
            </w:r>
            <w:r>
              <w:rPr>
                <w:rFonts w:ascii="Calibri" w:eastAsia="Times New Roman" w:hAnsi="Calibri" w:cs="Calibri"/>
                <w:color w:val="000000"/>
                <w:lang w:eastAsia="ru-RU"/>
              </w:rPr>
              <w:t xml:space="preserve"> и</w:t>
            </w:r>
            <w:r w:rsidRPr="00DB6A2F">
              <w:rPr>
                <w:rFonts w:ascii="Calibri" w:eastAsia="Times New Roman" w:hAnsi="Calibri" w:cs="Calibri"/>
                <w:color w:val="000000"/>
                <w:lang w:eastAsia="ru-RU"/>
              </w:rPr>
              <w:t xml:space="preserve"> наименование</w:t>
            </w:r>
            <w:r>
              <w:rPr>
                <w:rFonts w:ascii="Calibri" w:eastAsia="Times New Roman" w:hAnsi="Calibri" w:cs="Calibri"/>
                <w:color w:val="000000"/>
                <w:lang w:eastAsia="ru-RU"/>
              </w:rPr>
              <w:t xml:space="preserve"> </w:t>
            </w:r>
            <w:r w:rsidRPr="00DB6A2F">
              <w:rPr>
                <w:rFonts w:ascii="Calibri" w:eastAsia="Times New Roman" w:hAnsi="Calibri" w:cs="Calibri"/>
                <w:color w:val="000000"/>
                <w:lang w:eastAsia="ru-RU"/>
              </w:rPr>
              <w:t>упаковочной единицы</w:t>
            </w:r>
          </w:p>
        </w:tc>
        <w:tc>
          <w:tcPr>
            <w:tcW w:w="3598" w:type="dxa"/>
            <w:tcBorders>
              <w:top w:val="single" w:sz="4" w:space="0" w:color="auto"/>
              <w:left w:val="nil"/>
              <w:bottom w:val="single" w:sz="4" w:space="0" w:color="auto"/>
              <w:right w:val="single" w:sz="4" w:space="0" w:color="auto"/>
            </w:tcBorders>
            <w:shd w:val="clear" w:color="auto" w:fill="auto"/>
            <w:vAlign w:val="center"/>
            <w:hideMark/>
          </w:tcPr>
          <w:p w:rsidR="009C10A2" w:rsidRPr="00DB6A2F" w:rsidRDefault="009C10A2" w:rsidP="009C10A2">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габаритные размеры (не более), мм</w:t>
            </w:r>
          </w:p>
        </w:tc>
        <w:tc>
          <w:tcPr>
            <w:tcW w:w="916" w:type="dxa"/>
            <w:gridSpan w:val="2"/>
            <w:tcBorders>
              <w:top w:val="single" w:sz="4" w:space="0" w:color="auto"/>
              <w:left w:val="nil"/>
              <w:bottom w:val="single" w:sz="4" w:space="0" w:color="auto"/>
              <w:right w:val="single" w:sz="4" w:space="0" w:color="auto"/>
            </w:tcBorders>
            <w:shd w:val="clear" w:color="auto" w:fill="auto"/>
            <w:vAlign w:val="center"/>
            <w:hideMark/>
          </w:tcPr>
          <w:p w:rsidR="009C10A2" w:rsidRPr="00DB6A2F" w:rsidRDefault="009C10A2" w:rsidP="009C10A2">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вес, кг</w:t>
            </w:r>
          </w:p>
        </w:tc>
      </w:tr>
      <w:tr w:rsidR="009C10A2" w:rsidRPr="00DB6A2F" w:rsidTr="009C10A2">
        <w:trPr>
          <w:trHeight w:val="70"/>
          <w:jc w:val="center"/>
        </w:trPr>
        <w:tc>
          <w:tcPr>
            <w:tcW w:w="7484" w:type="dxa"/>
            <w:gridSpan w:val="4"/>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9C10A2" w:rsidRPr="00DB6A2F" w:rsidRDefault="009C10A2" w:rsidP="009C10A2">
            <w:pPr>
              <w:spacing w:after="0" w:line="240" w:lineRule="auto"/>
              <w:jc w:val="center"/>
              <w:rPr>
                <w:rFonts w:ascii="Calibri" w:eastAsia="Times New Roman" w:hAnsi="Calibri" w:cs="Calibri"/>
                <w:bCs/>
                <w:color w:val="000000"/>
                <w:szCs w:val="28"/>
                <w:lang w:eastAsia="ru-RU"/>
              </w:rPr>
            </w:pPr>
            <w:r>
              <w:rPr>
                <w:rFonts w:ascii="Calibri" w:eastAsia="Times New Roman" w:hAnsi="Calibri" w:cs="Calibri"/>
                <w:bCs/>
                <w:color w:val="000000"/>
                <w:szCs w:val="28"/>
                <w:lang w:eastAsia="ru-RU"/>
              </w:rPr>
              <w:t>комплект «</w:t>
            </w:r>
            <w:r w:rsidRPr="009311E1">
              <w:rPr>
                <w:rFonts w:ascii="Calibri" w:eastAsia="Times New Roman" w:hAnsi="Calibri" w:cs="Calibri"/>
                <w:bCs/>
                <w:color w:val="000000"/>
                <w:szCs w:val="28"/>
                <w:lang w:eastAsia="ru-RU"/>
              </w:rPr>
              <w:t>база 3х4</w:t>
            </w:r>
            <w:r>
              <w:rPr>
                <w:rFonts w:ascii="Calibri" w:eastAsia="Times New Roman" w:hAnsi="Calibri" w:cs="Calibri"/>
                <w:bCs/>
                <w:color w:val="000000"/>
                <w:szCs w:val="28"/>
                <w:lang w:eastAsia="ru-RU"/>
              </w:rPr>
              <w:t>» (67 кг)</w:t>
            </w:r>
          </w:p>
        </w:tc>
      </w:tr>
      <w:tr w:rsidR="009C10A2" w:rsidRPr="00DB6A2F" w:rsidTr="009C10A2">
        <w:trPr>
          <w:trHeight w:val="118"/>
          <w:jc w:val="center"/>
        </w:trPr>
        <w:tc>
          <w:tcPr>
            <w:tcW w:w="2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10A2" w:rsidRPr="00DB6A2F" w:rsidRDefault="009C10A2" w:rsidP="009C10A2">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№1,</w:t>
            </w:r>
            <w:r w:rsidRPr="00DB6A2F">
              <w:rPr>
                <w:rFonts w:ascii="Calibri" w:eastAsia="Times New Roman" w:hAnsi="Calibri" w:cs="Calibri"/>
                <w:color w:val="000000"/>
                <w:lang w:eastAsia="ru-RU"/>
              </w:rPr>
              <w:t xml:space="preserve"> </w:t>
            </w:r>
            <w:r>
              <w:rPr>
                <w:rFonts w:ascii="Calibri" w:eastAsia="Times New Roman" w:hAnsi="Calibri" w:cs="Calibri"/>
                <w:color w:val="000000"/>
                <w:lang w:eastAsia="ru-RU"/>
              </w:rPr>
              <w:t>п</w:t>
            </w:r>
            <w:r w:rsidRPr="00DB6A2F">
              <w:rPr>
                <w:rFonts w:ascii="Calibri" w:eastAsia="Times New Roman" w:hAnsi="Calibri" w:cs="Calibri"/>
                <w:color w:val="000000"/>
                <w:lang w:eastAsia="ru-RU"/>
              </w:rPr>
              <w:t>олудуги боко</w:t>
            </w:r>
            <w:r>
              <w:rPr>
                <w:rFonts w:ascii="Calibri" w:eastAsia="Times New Roman" w:hAnsi="Calibri" w:cs="Calibri"/>
                <w:color w:val="000000"/>
                <w:lang w:eastAsia="ru-RU"/>
              </w:rPr>
              <w:t>вые</w:t>
            </w:r>
          </w:p>
        </w:tc>
        <w:tc>
          <w:tcPr>
            <w:tcW w:w="3598" w:type="dxa"/>
            <w:tcBorders>
              <w:top w:val="single" w:sz="4" w:space="0" w:color="auto"/>
              <w:left w:val="nil"/>
              <w:bottom w:val="single" w:sz="4" w:space="0" w:color="auto"/>
              <w:right w:val="single" w:sz="4" w:space="0" w:color="auto"/>
            </w:tcBorders>
            <w:shd w:val="clear" w:color="auto" w:fill="auto"/>
            <w:noWrap/>
            <w:vAlign w:val="center"/>
          </w:tcPr>
          <w:p w:rsidR="009C10A2" w:rsidRPr="00DB6A2F" w:rsidRDefault="009C10A2" w:rsidP="009C10A2">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100х400х1900</w:t>
            </w:r>
          </w:p>
        </w:tc>
        <w:tc>
          <w:tcPr>
            <w:tcW w:w="916" w:type="dxa"/>
            <w:gridSpan w:val="2"/>
            <w:tcBorders>
              <w:top w:val="single" w:sz="4" w:space="0" w:color="auto"/>
              <w:left w:val="nil"/>
              <w:bottom w:val="single" w:sz="4" w:space="0" w:color="auto"/>
              <w:right w:val="single" w:sz="4" w:space="0" w:color="auto"/>
            </w:tcBorders>
            <w:shd w:val="clear" w:color="auto" w:fill="auto"/>
            <w:noWrap/>
            <w:vAlign w:val="center"/>
          </w:tcPr>
          <w:p w:rsidR="009C10A2" w:rsidRPr="00DB6A2F" w:rsidRDefault="009C10A2" w:rsidP="009C10A2">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14</w:t>
            </w:r>
          </w:p>
        </w:tc>
      </w:tr>
      <w:tr w:rsidR="009C10A2" w:rsidRPr="00DB6A2F" w:rsidTr="009C10A2">
        <w:trPr>
          <w:trHeight w:val="70"/>
          <w:jc w:val="center"/>
        </w:trPr>
        <w:tc>
          <w:tcPr>
            <w:tcW w:w="2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10A2" w:rsidRPr="00DB6A2F" w:rsidRDefault="009C10A2" w:rsidP="009C10A2">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№2,</w:t>
            </w:r>
            <w:r w:rsidRPr="00DB6A2F">
              <w:rPr>
                <w:rFonts w:ascii="Calibri" w:eastAsia="Times New Roman" w:hAnsi="Calibri" w:cs="Calibri"/>
                <w:color w:val="000000"/>
                <w:lang w:eastAsia="ru-RU"/>
              </w:rPr>
              <w:t xml:space="preserve"> </w:t>
            </w:r>
            <w:r>
              <w:rPr>
                <w:rFonts w:ascii="Calibri" w:eastAsia="Times New Roman" w:hAnsi="Calibri" w:cs="Calibri"/>
                <w:color w:val="000000"/>
                <w:lang w:eastAsia="ru-RU"/>
              </w:rPr>
              <w:t>п</w:t>
            </w:r>
            <w:r w:rsidRPr="00DB6A2F">
              <w:rPr>
                <w:rFonts w:ascii="Calibri" w:eastAsia="Times New Roman" w:hAnsi="Calibri" w:cs="Calibri"/>
                <w:color w:val="000000"/>
                <w:lang w:eastAsia="ru-RU"/>
              </w:rPr>
              <w:t>олудуги верх</w:t>
            </w:r>
            <w:r>
              <w:rPr>
                <w:rFonts w:ascii="Calibri" w:eastAsia="Times New Roman" w:hAnsi="Calibri" w:cs="Calibri"/>
                <w:color w:val="000000"/>
                <w:lang w:eastAsia="ru-RU"/>
              </w:rPr>
              <w:t>ние</w:t>
            </w:r>
          </w:p>
        </w:tc>
        <w:tc>
          <w:tcPr>
            <w:tcW w:w="3598" w:type="dxa"/>
            <w:tcBorders>
              <w:top w:val="single" w:sz="4" w:space="0" w:color="auto"/>
              <w:left w:val="nil"/>
              <w:bottom w:val="single" w:sz="4" w:space="0" w:color="auto"/>
              <w:right w:val="single" w:sz="4" w:space="0" w:color="auto"/>
            </w:tcBorders>
            <w:shd w:val="clear" w:color="auto" w:fill="auto"/>
            <w:noWrap/>
            <w:vAlign w:val="center"/>
          </w:tcPr>
          <w:p w:rsidR="009C10A2" w:rsidRPr="00DB6A2F" w:rsidRDefault="009C10A2" w:rsidP="009C10A2">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80х400х1900</w:t>
            </w:r>
          </w:p>
        </w:tc>
        <w:tc>
          <w:tcPr>
            <w:tcW w:w="916" w:type="dxa"/>
            <w:gridSpan w:val="2"/>
            <w:tcBorders>
              <w:top w:val="single" w:sz="4" w:space="0" w:color="auto"/>
              <w:left w:val="nil"/>
              <w:bottom w:val="single" w:sz="4" w:space="0" w:color="auto"/>
              <w:right w:val="single" w:sz="4" w:space="0" w:color="auto"/>
            </w:tcBorders>
            <w:shd w:val="clear" w:color="auto" w:fill="auto"/>
            <w:noWrap/>
            <w:vAlign w:val="center"/>
          </w:tcPr>
          <w:p w:rsidR="009C10A2" w:rsidRPr="00DB6A2F" w:rsidRDefault="009C10A2" w:rsidP="009C10A2">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7</w:t>
            </w:r>
          </w:p>
        </w:tc>
      </w:tr>
      <w:tr w:rsidR="009C10A2" w:rsidRPr="00DB6A2F" w:rsidTr="009C10A2">
        <w:trPr>
          <w:trHeight w:val="70"/>
          <w:jc w:val="center"/>
        </w:trPr>
        <w:tc>
          <w:tcPr>
            <w:tcW w:w="2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10A2" w:rsidRPr="00DB6A2F" w:rsidRDefault="009C10A2" w:rsidP="009C10A2">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№2,</w:t>
            </w:r>
            <w:r w:rsidRPr="00DB6A2F">
              <w:rPr>
                <w:rFonts w:ascii="Calibri" w:eastAsia="Times New Roman" w:hAnsi="Calibri" w:cs="Calibri"/>
                <w:color w:val="000000"/>
                <w:lang w:eastAsia="ru-RU"/>
              </w:rPr>
              <w:t xml:space="preserve"> </w:t>
            </w:r>
            <w:r>
              <w:rPr>
                <w:rFonts w:ascii="Calibri" w:eastAsia="Times New Roman" w:hAnsi="Calibri" w:cs="Calibri"/>
                <w:color w:val="000000"/>
                <w:lang w:eastAsia="ru-RU"/>
              </w:rPr>
              <w:t>п</w:t>
            </w:r>
            <w:r w:rsidRPr="00DB6A2F">
              <w:rPr>
                <w:rFonts w:ascii="Calibri" w:eastAsia="Times New Roman" w:hAnsi="Calibri" w:cs="Calibri"/>
                <w:color w:val="000000"/>
                <w:lang w:eastAsia="ru-RU"/>
              </w:rPr>
              <w:t>олудуги верх</w:t>
            </w:r>
            <w:r>
              <w:rPr>
                <w:rFonts w:ascii="Calibri" w:eastAsia="Times New Roman" w:hAnsi="Calibri" w:cs="Calibri"/>
                <w:color w:val="000000"/>
                <w:lang w:eastAsia="ru-RU"/>
              </w:rPr>
              <w:t>ние усиленные *</w:t>
            </w:r>
          </w:p>
        </w:tc>
        <w:tc>
          <w:tcPr>
            <w:tcW w:w="3598" w:type="dxa"/>
            <w:tcBorders>
              <w:top w:val="single" w:sz="4" w:space="0" w:color="auto"/>
              <w:left w:val="nil"/>
              <w:bottom w:val="single" w:sz="4" w:space="0" w:color="auto"/>
              <w:right w:val="single" w:sz="4" w:space="0" w:color="auto"/>
            </w:tcBorders>
            <w:shd w:val="clear" w:color="auto" w:fill="auto"/>
            <w:noWrap/>
            <w:vAlign w:val="center"/>
          </w:tcPr>
          <w:p w:rsidR="009C10A2" w:rsidRPr="00DB6A2F" w:rsidRDefault="009C10A2" w:rsidP="009C10A2">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80х400х1900</w:t>
            </w:r>
          </w:p>
        </w:tc>
        <w:tc>
          <w:tcPr>
            <w:tcW w:w="916" w:type="dxa"/>
            <w:gridSpan w:val="2"/>
            <w:tcBorders>
              <w:top w:val="single" w:sz="4" w:space="0" w:color="auto"/>
              <w:left w:val="nil"/>
              <w:bottom w:val="single" w:sz="4" w:space="0" w:color="auto"/>
              <w:right w:val="single" w:sz="4" w:space="0" w:color="auto"/>
            </w:tcBorders>
            <w:shd w:val="clear" w:color="auto" w:fill="auto"/>
            <w:noWrap/>
            <w:vAlign w:val="center"/>
          </w:tcPr>
          <w:p w:rsidR="009C10A2" w:rsidRPr="00DB6A2F" w:rsidRDefault="009C10A2" w:rsidP="009C10A2">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10</w:t>
            </w:r>
          </w:p>
        </w:tc>
      </w:tr>
      <w:tr w:rsidR="009C10A2" w:rsidRPr="00DB6A2F" w:rsidTr="009C10A2">
        <w:trPr>
          <w:trHeight w:val="70"/>
          <w:jc w:val="center"/>
        </w:trPr>
        <w:tc>
          <w:tcPr>
            <w:tcW w:w="2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10A2" w:rsidRPr="00DB6A2F" w:rsidRDefault="009C10A2" w:rsidP="009C10A2">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№3,</w:t>
            </w:r>
            <w:r w:rsidRPr="00DB6A2F">
              <w:rPr>
                <w:rFonts w:ascii="Calibri" w:eastAsia="Times New Roman" w:hAnsi="Calibri" w:cs="Calibri"/>
                <w:color w:val="000000"/>
                <w:lang w:eastAsia="ru-RU"/>
              </w:rPr>
              <w:t xml:space="preserve"> </w:t>
            </w:r>
            <w:r>
              <w:rPr>
                <w:rFonts w:ascii="Calibri" w:eastAsia="Times New Roman" w:hAnsi="Calibri" w:cs="Calibri"/>
                <w:color w:val="000000"/>
                <w:lang w:eastAsia="ru-RU"/>
              </w:rPr>
              <w:t>стрингер 1 м</w:t>
            </w:r>
          </w:p>
        </w:tc>
        <w:tc>
          <w:tcPr>
            <w:tcW w:w="3598" w:type="dxa"/>
            <w:tcBorders>
              <w:top w:val="single" w:sz="4" w:space="0" w:color="auto"/>
              <w:left w:val="nil"/>
              <w:bottom w:val="single" w:sz="4" w:space="0" w:color="auto"/>
              <w:right w:val="single" w:sz="4" w:space="0" w:color="auto"/>
            </w:tcBorders>
            <w:shd w:val="clear" w:color="auto" w:fill="auto"/>
            <w:noWrap/>
            <w:vAlign w:val="center"/>
          </w:tcPr>
          <w:p w:rsidR="009C10A2" w:rsidRPr="00DB6A2F" w:rsidRDefault="009C10A2" w:rsidP="009C10A2">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100х120х1000</w:t>
            </w:r>
          </w:p>
        </w:tc>
        <w:tc>
          <w:tcPr>
            <w:tcW w:w="916" w:type="dxa"/>
            <w:gridSpan w:val="2"/>
            <w:tcBorders>
              <w:top w:val="single" w:sz="4" w:space="0" w:color="auto"/>
              <w:left w:val="nil"/>
              <w:bottom w:val="single" w:sz="4" w:space="0" w:color="auto"/>
              <w:right w:val="single" w:sz="4" w:space="0" w:color="auto"/>
            </w:tcBorders>
            <w:shd w:val="clear" w:color="auto" w:fill="auto"/>
            <w:noWrap/>
            <w:vAlign w:val="center"/>
          </w:tcPr>
          <w:p w:rsidR="009C10A2" w:rsidRPr="00DB6A2F" w:rsidRDefault="009C10A2" w:rsidP="009C10A2">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14</w:t>
            </w:r>
          </w:p>
        </w:tc>
      </w:tr>
      <w:tr w:rsidR="009C10A2" w:rsidRPr="00DB6A2F" w:rsidTr="009C10A2">
        <w:trPr>
          <w:trHeight w:val="130"/>
          <w:jc w:val="center"/>
        </w:trPr>
        <w:tc>
          <w:tcPr>
            <w:tcW w:w="2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10A2" w:rsidRPr="00DB6A2F" w:rsidRDefault="009C10A2" w:rsidP="009C10A2">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№4, д</w:t>
            </w:r>
            <w:r w:rsidRPr="00DB6A2F">
              <w:rPr>
                <w:rFonts w:ascii="Calibri" w:eastAsia="Times New Roman" w:hAnsi="Calibri" w:cs="Calibri"/>
                <w:color w:val="000000"/>
                <w:lang w:eastAsia="ru-RU"/>
              </w:rPr>
              <w:t>вер</w:t>
            </w:r>
            <w:r>
              <w:rPr>
                <w:rFonts w:ascii="Calibri" w:eastAsia="Times New Roman" w:hAnsi="Calibri" w:cs="Calibri"/>
                <w:color w:val="000000"/>
                <w:lang w:eastAsia="ru-RU"/>
              </w:rPr>
              <w:t>ной проём в комплекте</w:t>
            </w:r>
          </w:p>
        </w:tc>
        <w:tc>
          <w:tcPr>
            <w:tcW w:w="3598" w:type="dxa"/>
            <w:tcBorders>
              <w:top w:val="single" w:sz="4" w:space="0" w:color="auto"/>
              <w:left w:val="nil"/>
              <w:bottom w:val="single" w:sz="4" w:space="0" w:color="auto"/>
              <w:right w:val="single" w:sz="4" w:space="0" w:color="auto"/>
            </w:tcBorders>
            <w:shd w:val="clear" w:color="auto" w:fill="auto"/>
            <w:noWrap/>
            <w:vAlign w:val="center"/>
          </w:tcPr>
          <w:p w:rsidR="009C10A2" w:rsidRPr="00DB6A2F" w:rsidRDefault="009C10A2" w:rsidP="009C10A2">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80х1150х2000</w:t>
            </w:r>
          </w:p>
        </w:tc>
        <w:tc>
          <w:tcPr>
            <w:tcW w:w="916" w:type="dxa"/>
            <w:gridSpan w:val="2"/>
            <w:tcBorders>
              <w:top w:val="single" w:sz="4" w:space="0" w:color="auto"/>
              <w:left w:val="nil"/>
              <w:bottom w:val="single" w:sz="4" w:space="0" w:color="auto"/>
              <w:right w:val="single" w:sz="4" w:space="0" w:color="auto"/>
            </w:tcBorders>
            <w:shd w:val="clear" w:color="auto" w:fill="auto"/>
            <w:noWrap/>
            <w:vAlign w:val="center"/>
          </w:tcPr>
          <w:p w:rsidR="009C10A2" w:rsidRPr="00DB6A2F" w:rsidRDefault="009C10A2" w:rsidP="009C10A2">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26</w:t>
            </w:r>
          </w:p>
        </w:tc>
      </w:tr>
      <w:tr w:rsidR="009C10A2" w:rsidRPr="00DB6A2F" w:rsidTr="009C10A2">
        <w:trPr>
          <w:trHeight w:val="70"/>
          <w:jc w:val="center"/>
        </w:trPr>
        <w:tc>
          <w:tcPr>
            <w:tcW w:w="2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10A2" w:rsidRPr="00DB6A2F" w:rsidRDefault="009C10A2" w:rsidP="009C10A2">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w:t>
            </w:r>
            <w:r w:rsidRPr="00DB6A2F">
              <w:rPr>
                <w:rFonts w:ascii="Calibri" w:eastAsia="Times New Roman" w:hAnsi="Calibri" w:cs="Calibri"/>
                <w:color w:val="000000"/>
                <w:lang w:eastAsia="ru-RU"/>
              </w:rPr>
              <w:t>5</w:t>
            </w:r>
            <w:r>
              <w:rPr>
                <w:rFonts w:ascii="Calibri" w:eastAsia="Times New Roman" w:hAnsi="Calibri" w:cs="Calibri"/>
                <w:color w:val="000000"/>
                <w:lang w:eastAsia="ru-RU"/>
              </w:rPr>
              <w:t>, к</w:t>
            </w:r>
            <w:r w:rsidRPr="00DB6A2F">
              <w:rPr>
                <w:rFonts w:ascii="Calibri" w:eastAsia="Times New Roman" w:hAnsi="Calibri" w:cs="Calibri"/>
                <w:color w:val="000000"/>
                <w:lang w:eastAsia="ru-RU"/>
              </w:rPr>
              <w:t>репёж в ком</w:t>
            </w:r>
            <w:r>
              <w:rPr>
                <w:rFonts w:ascii="Calibri" w:eastAsia="Times New Roman" w:hAnsi="Calibri" w:cs="Calibri"/>
                <w:color w:val="000000"/>
                <w:lang w:eastAsia="ru-RU"/>
              </w:rPr>
              <w:t>плекте</w:t>
            </w:r>
          </w:p>
        </w:tc>
        <w:tc>
          <w:tcPr>
            <w:tcW w:w="35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10A2" w:rsidRPr="00DB6A2F" w:rsidRDefault="009C10A2" w:rsidP="009C10A2">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100х230х260</w:t>
            </w:r>
          </w:p>
        </w:tc>
        <w:tc>
          <w:tcPr>
            <w:tcW w:w="9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C10A2" w:rsidRPr="00DB6A2F" w:rsidRDefault="009C10A2" w:rsidP="009C10A2">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6</w:t>
            </w:r>
          </w:p>
        </w:tc>
      </w:tr>
      <w:tr w:rsidR="009C10A2" w:rsidRPr="00B47842" w:rsidTr="009C10A2">
        <w:trPr>
          <w:trHeight w:val="178"/>
          <w:jc w:val="center"/>
        </w:trPr>
        <w:tc>
          <w:tcPr>
            <w:tcW w:w="7484" w:type="dxa"/>
            <w:gridSpan w:val="4"/>
            <w:tcBorders>
              <w:top w:val="single" w:sz="4" w:space="0" w:color="000000"/>
              <w:left w:val="single" w:sz="4" w:space="0" w:color="000000"/>
              <w:bottom w:val="single" w:sz="4" w:space="0" w:color="000000"/>
              <w:right w:val="single" w:sz="4" w:space="0" w:color="000000"/>
            </w:tcBorders>
            <w:shd w:val="clear" w:color="000000" w:fill="D9D9D9" w:themeFill="background1" w:themeFillShade="D9"/>
            <w:noWrap/>
            <w:vAlign w:val="center"/>
            <w:hideMark/>
          </w:tcPr>
          <w:p w:rsidR="009C10A2" w:rsidRPr="00B47842" w:rsidRDefault="009C10A2" w:rsidP="009C10A2">
            <w:pPr>
              <w:spacing w:after="0" w:line="240" w:lineRule="auto"/>
              <w:jc w:val="center"/>
              <w:rPr>
                <w:rFonts w:ascii="Calibri" w:eastAsia="Times New Roman" w:hAnsi="Calibri" w:cs="Calibri"/>
                <w:color w:val="000000"/>
                <w:lang w:eastAsia="ru-RU"/>
              </w:rPr>
            </w:pPr>
            <w:r>
              <w:rPr>
                <w:rFonts w:ascii="Calibri" w:eastAsia="Times New Roman" w:hAnsi="Calibri" w:cs="Calibri"/>
                <w:bCs/>
                <w:color w:val="000000"/>
                <w:szCs w:val="28"/>
                <w:lang w:eastAsia="ru-RU"/>
              </w:rPr>
              <w:t>комплект «</w:t>
            </w:r>
            <w:r w:rsidRPr="00B47842">
              <w:rPr>
                <w:rFonts w:ascii="Calibri" w:eastAsia="Times New Roman" w:hAnsi="Calibri" w:cs="Calibri"/>
                <w:bCs/>
                <w:color w:val="000000"/>
                <w:szCs w:val="28"/>
                <w:lang w:eastAsia="ru-RU"/>
              </w:rPr>
              <w:t>вставка 3х2</w:t>
            </w:r>
            <w:r>
              <w:rPr>
                <w:rFonts w:ascii="Calibri" w:eastAsia="Times New Roman" w:hAnsi="Calibri" w:cs="Calibri"/>
                <w:bCs/>
                <w:color w:val="000000"/>
                <w:szCs w:val="28"/>
                <w:lang w:eastAsia="ru-RU"/>
              </w:rPr>
              <w:t>» (22 кг)</w:t>
            </w:r>
          </w:p>
        </w:tc>
      </w:tr>
      <w:tr w:rsidR="009C10A2" w:rsidRPr="00B47842" w:rsidTr="009C10A2">
        <w:trPr>
          <w:trHeight w:val="70"/>
          <w:jc w:val="center"/>
        </w:trPr>
        <w:tc>
          <w:tcPr>
            <w:tcW w:w="2970"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9C10A2" w:rsidRPr="00B47842" w:rsidRDefault="009C10A2" w:rsidP="009C10A2">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w:t>
            </w:r>
            <w:r w:rsidRPr="00B47842">
              <w:rPr>
                <w:rFonts w:ascii="Calibri" w:eastAsia="Times New Roman" w:hAnsi="Calibri" w:cs="Calibri"/>
                <w:color w:val="000000"/>
                <w:lang w:eastAsia="ru-RU"/>
              </w:rPr>
              <w:t>1</w:t>
            </w:r>
            <w:r>
              <w:rPr>
                <w:rFonts w:ascii="Calibri" w:eastAsia="Times New Roman" w:hAnsi="Calibri" w:cs="Calibri"/>
                <w:color w:val="000000"/>
                <w:lang w:eastAsia="ru-RU"/>
              </w:rPr>
              <w:t>,</w:t>
            </w:r>
            <w:r w:rsidRPr="00B47842">
              <w:rPr>
                <w:rFonts w:ascii="Calibri" w:eastAsia="Times New Roman" w:hAnsi="Calibri" w:cs="Calibri"/>
                <w:color w:val="000000"/>
                <w:lang w:eastAsia="ru-RU"/>
              </w:rPr>
              <w:t xml:space="preserve"> </w:t>
            </w:r>
            <w:r>
              <w:rPr>
                <w:rFonts w:ascii="Calibri" w:eastAsia="Times New Roman" w:hAnsi="Calibri" w:cs="Calibri"/>
                <w:color w:val="000000"/>
                <w:lang w:eastAsia="ru-RU"/>
              </w:rPr>
              <w:t>с</w:t>
            </w:r>
            <w:r w:rsidRPr="00B47842">
              <w:rPr>
                <w:rFonts w:ascii="Calibri" w:eastAsia="Times New Roman" w:hAnsi="Calibri" w:cs="Calibri"/>
                <w:color w:val="000000"/>
                <w:lang w:eastAsia="ru-RU"/>
              </w:rPr>
              <w:t>тр</w:t>
            </w:r>
            <w:r>
              <w:rPr>
                <w:rFonts w:ascii="Calibri" w:eastAsia="Times New Roman" w:hAnsi="Calibri" w:cs="Calibri"/>
                <w:color w:val="000000"/>
                <w:lang w:eastAsia="ru-RU"/>
              </w:rPr>
              <w:t>ингеры в комплекте</w:t>
            </w:r>
          </w:p>
        </w:tc>
        <w:tc>
          <w:tcPr>
            <w:tcW w:w="3627" w:type="dxa"/>
            <w:gridSpan w:val="2"/>
            <w:tcBorders>
              <w:top w:val="single" w:sz="4" w:space="0" w:color="auto"/>
              <w:left w:val="nil"/>
              <w:bottom w:val="single" w:sz="4" w:space="0" w:color="auto"/>
              <w:right w:val="single" w:sz="4" w:space="0" w:color="auto"/>
            </w:tcBorders>
            <w:shd w:val="clear" w:color="auto" w:fill="auto"/>
            <w:noWrap/>
            <w:vAlign w:val="center"/>
          </w:tcPr>
          <w:p w:rsidR="009C10A2" w:rsidRPr="00B47842" w:rsidRDefault="009C10A2" w:rsidP="009C10A2">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80х80х2000</w:t>
            </w:r>
          </w:p>
        </w:tc>
        <w:tc>
          <w:tcPr>
            <w:tcW w:w="887" w:type="dxa"/>
            <w:tcBorders>
              <w:top w:val="single" w:sz="4" w:space="0" w:color="auto"/>
              <w:left w:val="nil"/>
              <w:bottom w:val="single" w:sz="4" w:space="0" w:color="auto"/>
              <w:right w:val="single" w:sz="4" w:space="0" w:color="auto"/>
            </w:tcBorders>
            <w:shd w:val="clear" w:color="auto" w:fill="auto"/>
            <w:noWrap/>
            <w:vAlign w:val="center"/>
          </w:tcPr>
          <w:p w:rsidR="009C10A2" w:rsidRPr="00B47842" w:rsidRDefault="009C10A2" w:rsidP="009C10A2">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10</w:t>
            </w:r>
          </w:p>
        </w:tc>
      </w:tr>
      <w:tr w:rsidR="009C10A2" w:rsidRPr="00B47842" w:rsidTr="009C10A2">
        <w:trPr>
          <w:trHeight w:val="70"/>
          <w:jc w:val="center"/>
        </w:trPr>
        <w:tc>
          <w:tcPr>
            <w:tcW w:w="2970" w:type="dxa"/>
            <w:tcBorders>
              <w:top w:val="nil"/>
              <w:left w:val="single" w:sz="4" w:space="0" w:color="auto"/>
              <w:bottom w:val="single" w:sz="4" w:space="0" w:color="auto"/>
              <w:right w:val="single" w:sz="4" w:space="0" w:color="auto"/>
            </w:tcBorders>
            <w:shd w:val="clear" w:color="auto" w:fill="auto"/>
            <w:noWrap/>
            <w:vAlign w:val="center"/>
            <w:hideMark/>
          </w:tcPr>
          <w:p w:rsidR="009C10A2" w:rsidRPr="00B47842" w:rsidRDefault="009C10A2" w:rsidP="009C10A2">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№2,</w:t>
            </w:r>
            <w:r w:rsidRPr="00B47842">
              <w:rPr>
                <w:rFonts w:ascii="Calibri" w:eastAsia="Times New Roman" w:hAnsi="Calibri" w:cs="Calibri"/>
                <w:color w:val="000000"/>
                <w:lang w:eastAsia="ru-RU"/>
              </w:rPr>
              <w:t xml:space="preserve"> </w:t>
            </w:r>
            <w:r>
              <w:rPr>
                <w:rFonts w:ascii="Calibri" w:eastAsia="Times New Roman" w:hAnsi="Calibri" w:cs="Calibri"/>
                <w:color w:val="000000"/>
                <w:lang w:eastAsia="ru-RU"/>
              </w:rPr>
              <w:t>п</w:t>
            </w:r>
            <w:r w:rsidRPr="00B47842">
              <w:rPr>
                <w:rFonts w:ascii="Calibri" w:eastAsia="Times New Roman" w:hAnsi="Calibri" w:cs="Calibri"/>
                <w:color w:val="000000"/>
                <w:lang w:eastAsia="ru-RU"/>
              </w:rPr>
              <w:t>о</w:t>
            </w:r>
            <w:r>
              <w:rPr>
                <w:rFonts w:ascii="Calibri" w:eastAsia="Times New Roman" w:hAnsi="Calibri" w:cs="Calibri"/>
                <w:color w:val="000000"/>
                <w:lang w:eastAsia="ru-RU"/>
              </w:rPr>
              <w:t>лудуги в комплекте</w:t>
            </w:r>
          </w:p>
        </w:tc>
        <w:tc>
          <w:tcPr>
            <w:tcW w:w="3627" w:type="dxa"/>
            <w:gridSpan w:val="2"/>
            <w:tcBorders>
              <w:top w:val="single" w:sz="4" w:space="0" w:color="auto"/>
              <w:left w:val="nil"/>
              <w:bottom w:val="single" w:sz="4" w:space="0" w:color="auto"/>
              <w:right w:val="single" w:sz="4" w:space="0" w:color="auto"/>
            </w:tcBorders>
            <w:shd w:val="clear" w:color="auto" w:fill="auto"/>
            <w:noWrap/>
            <w:vAlign w:val="center"/>
          </w:tcPr>
          <w:p w:rsidR="009C10A2" w:rsidRPr="00B47842" w:rsidRDefault="009C10A2" w:rsidP="009C10A2">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60х400х1900</w:t>
            </w:r>
          </w:p>
        </w:tc>
        <w:tc>
          <w:tcPr>
            <w:tcW w:w="887" w:type="dxa"/>
            <w:tcBorders>
              <w:top w:val="single" w:sz="4" w:space="0" w:color="auto"/>
              <w:left w:val="nil"/>
              <w:bottom w:val="single" w:sz="4" w:space="0" w:color="auto"/>
              <w:right w:val="single" w:sz="4" w:space="0" w:color="auto"/>
            </w:tcBorders>
            <w:shd w:val="clear" w:color="auto" w:fill="auto"/>
            <w:noWrap/>
            <w:vAlign w:val="center"/>
          </w:tcPr>
          <w:p w:rsidR="009C10A2" w:rsidRPr="00B47842" w:rsidRDefault="009C10A2" w:rsidP="009C10A2">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9</w:t>
            </w:r>
          </w:p>
        </w:tc>
      </w:tr>
      <w:tr w:rsidR="009C10A2" w:rsidRPr="00B47842" w:rsidTr="009C10A2">
        <w:trPr>
          <w:trHeight w:val="70"/>
          <w:jc w:val="center"/>
        </w:trPr>
        <w:tc>
          <w:tcPr>
            <w:tcW w:w="2970" w:type="dxa"/>
            <w:tcBorders>
              <w:top w:val="nil"/>
              <w:left w:val="single" w:sz="4" w:space="0" w:color="auto"/>
              <w:bottom w:val="single" w:sz="4" w:space="0" w:color="auto"/>
              <w:right w:val="single" w:sz="4" w:space="0" w:color="auto"/>
            </w:tcBorders>
            <w:shd w:val="clear" w:color="auto" w:fill="auto"/>
            <w:noWrap/>
            <w:vAlign w:val="center"/>
            <w:hideMark/>
          </w:tcPr>
          <w:p w:rsidR="009C10A2" w:rsidRPr="00B47842" w:rsidRDefault="009C10A2" w:rsidP="00822BD6">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№2,</w:t>
            </w:r>
            <w:r w:rsidRPr="00B47842">
              <w:rPr>
                <w:rFonts w:ascii="Calibri" w:eastAsia="Times New Roman" w:hAnsi="Calibri" w:cs="Calibri"/>
                <w:color w:val="000000"/>
                <w:lang w:eastAsia="ru-RU"/>
              </w:rPr>
              <w:t xml:space="preserve"> </w:t>
            </w:r>
            <w:r>
              <w:rPr>
                <w:rFonts w:ascii="Calibri" w:eastAsia="Times New Roman" w:hAnsi="Calibri" w:cs="Calibri"/>
                <w:color w:val="000000"/>
                <w:lang w:eastAsia="ru-RU"/>
              </w:rPr>
              <w:t>п</w:t>
            </w:r>
            <w:r w:rsidRPr="00B47842">
              <w:rPr>
                <w:rFonts w:ascii="Calibri" w:eastAsia="Times New Roman" w:hAnsi="Calibri" w:cs="Calibri"/>
                <w:color w:val="000000"/>
                <w:lang w:eastAsia="ru-RU"/>
              </w:rPr>
              <w:t>о</w:t>
            </w:r>
            <w:r>
              <w:rPr>
                <w:rFonts w:ascii="Calibri" w:eastAsia="Times New Roman" w:hAnsi="Calibri" w:cs="Calibri"/>
                <w:color w:val="000000"/>
                <w:lang w:eastAsia="ru-RU"/>
              </w:rPr>
              <w:t xml:space="preserve">лудуги </w:t>
            </w:r>
            <w:r w:rsidR="00822BD6">
              <w:rPr>
                <w:rFonts w:ascii="Calibri" w:eastAsia="Times New Roman" w:hAnsi="Calibri" w:cs="Calibri"/>
                <w:color w:val="000000"/>
                <w:lang w:eastAsia="ru-RU"/>
              </w:rPr>
              <w:t>усиленные в комплекте</w:t>
            </w:r>
            <w:r>
              <w:rPr>
                <w:rFonts w:ascii="Calibri" w:eastAsia="Times New Roman" w:hAnsi="Calibri" w:cs="Calibri"/>
                <w:color w:val="000000"/>
                <w:lang w:eastAsia="ru-RU"/>
              </w:rPr>
              <w:t>*</w:t>
            </w:r>
          </w:p>
        </w:tc>
        <w:tc>
          <w:tcPr>
            <w:tcW w:w="3627" w:type="dxa"/>
            <w:gridSpan w:val="2"/>
            <w:tcBorders>
              <w:top w:val="single" w:sz="4" w:space="0" w:color="auto"/>
              <w:left w:val="nil"/>
              <w:bottom w:val="single" w:sz="4" w:space="0" w:color="auto"/>
              <w:right w:val="single" w:sz="4" w:space="0" w:color="auto"/>
            </w:tcBorders>
            <w:shd w:val="clear" w:color="auto" w:fill="auto"/>
            <w:noWrap/>
            <w:vAlign w:val="center"/>
          </w:tcPr>
          <w:p w:rsidR="009C10A2" w:rsidRPr="00B47842" w:rsidRDefault="009C10A2" w:rsidP="009C10A2">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60х400х1900</w:t>
            </w:r>
          </w:p>
        </w:tc>
        <w:tc>
          <w:tcPr>
            <w:tcW w:w="887" w:type="dxa"/>
            <w:tcBorders>
              <w:top w:val="single" w:sz="4" w:space="0" w:color="auto"/>
              <w:left w:val="nil"/>
              <w:bottom w:val="single" w:sz="4" w:space="0" w:color="auto"/>
              <w:right w:val="single" w:sz="4" w:space="0" w:color="auto"/>
            </w:tcBorders>
            <w:shd w:val="clear" w:color="auto" w:fill="auto"/>
            <w:noWrap/>
            <w:vAlign w:val="center"/>
          </w:tcPr>
          <w:p w:rsidR="009C10A2" w:rsidRPr="00B47842" w:rsidRDefault="009C10A2" w:rsidP="009C10A2">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11</w:t>
            </w:r>
          </w:p>
        </w:tc>
      </w:tr>
      <w:tr w:rsidR="009C10A2" w:rsidRPr="00B47842" w:rsidTr="009C10A2">
        <w:trPr>
          <w:trHeight w:val="70"/>
          <w:jc w:val="center"/>
        </w:trPr>
        <w:tc>
          <w:tcPr>
            <w:tcW w:w="2970" w:type="dxa"/>
            <w:tcBorders>
              <w:top w:val="nil"/>
              <w:left w:val="single" w:sz="4" w:space="0" w:color="auto"/>
              <w:bottom w:val="single" w:sz="4" w:space="0" w:color="000000"/>
              <w:right w:val="single" w:sz="4" w:space="0" w:color="auto"/>
            </w:tcBorders>
            <w:shd w:val="clear" w:color="auto" w:fill="auto"/>
            <w:noWrap/>
            <w:vAlign w:val="center"/>
            <w:hideMark/>
          </w:tcPr>
          <w:p w:rsidR="009C10A2" w:rsidRPr="00B47842" w:rsidRDefault="009C10A2" w:rsidP="009C10A2">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lastRenderedPageBreak/>
              <w:t>№3,</w:t>
            </w:r>
            <w:r w:rsidRPr="00B47842">
              <w:rPr>
                <w:rFonts w:ascii="Calibri" w:eastAsia="Times New Roman" w:hAnsi="Calibri" w:cs="Calibri"/>
                <w:color w:val="000000"/>
                <w:lang w:eastAsia="ru-RU"/>
              </w:rPr>
              <w:t xml:space="preserve"> </w:t>
            </w:r>
            <w:r>
              <w:rPr>
                <w:rFonts w:ascii="Calibri" w:eastAsia="Times New Roman" w:hAnsi="Calibri" w:cs="Calibri"/>
                <w:color w:val="000000"/>
                <w:lang w:eastAsia="ru-RU"/>
              </w:rPr>
              <w:t>к</w:t>
            </w:r>
            <w:r w:rsidRPr="00B47842">
              <w:rPr>
                <w:rFonts w:ascii="Calibri" w:eastAsia="Times New Roman" w:hAnsi="Calibri" w:cs="Calibri"/>
                <w:color w:val="000000"/>
                <w:lang w:eastAsia="ru-RU"/>
              </w:rPr>
              <w:t>репёж в ком</w:t>
            </w:r>
            <w:r>
              <w:rPr>
                <w:rFonts w:ascii="Calibri" w:eastAsia="Times New Roman" w:hAnsi="Calibri" w:cs="Calibri"/>
                <w:color w:val="000000"/>
                <w:lang w:eastAsia="ru-RU"/>
              </w:rPr>
              <w:t>пекте</w:t>
            </w:r>
          </w:p>
        </w:tc>
        <w:tc>
          <w:tcPr>
            <w:tcW w:w="3627" w:type="dxa"/>
            <w:gridSpan w:val="2"/>
            <w:tcBorders>
              <w:top w:val="single" w:sz="4" w:space="0" w:color="auto"/>
              <w:left w:val="nil"/>
              <w:bottom w:val="single" w:sz="4" w:space="0" w:color="auto"/>
              <w:right w:val="single" w:sz="4" w:space="0" w:color="auto"/>
            </w:tcBorders>
            <w:shd w:val="clear" w:color="auto" w:fill="auto"/>
            <w:noWrap/>
            <w:vAlign w:val="center"/>
          </w:tcPr>
          <w:p w:rsidR="009C10A2" w:rsidRPr="00B47842" w:rsidRDefault="009C10A2" w:rsidP="009C10A2">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90х100х160</w:t>
            </w:r>
          </w:p>
        </w:tc>
        <w:tc>
          <w:tcPr>
            <w:tcW w:w="887" w:type="dxa"/>
            <w:tcBorders>
              <w:top w:val="single" w:sz="4" w:space="0" w:color="auto"/>
              <w:left w:val="nil"/>
              <w:bottom w:val="single" w:sz="4" w:space="0" w:color="auto"/>
              <w:right w:val="single" w:sz="4" w:space="0" w:color="auto"/>
            </w:tcBorders>
            <w:shd w:val="clear" w:color="auto" w:fill="auto"/>
            <w:noWrap/>
            <w:vAlign w:val="center"/>
          </w:tcPr>
          <w:p w:rsidR="009C10A2" w:rsidRPr="00B47842" w:rsidRDefault="009C10A2" w:rsidP="009C10A2">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3</w:t>
            </w:r>
          </w:p>
        </w:tc>
      </w:tr>
      <w:tr w:rsidR="009C10A2" w:rsidRPr="00676B44" w:rsidTr="009C10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jc w:val="center"/>
        </w:trPr>
        <w:tc>
          <w:tcPr>
            <w:tcW w:w="7484" w:type="dxa"/>
            <w:gridSpan w:val="4"/>
            <w:tcBorders>
              <w:bottom w:val="single" w:sz="4" w:space="0" w:color="auto"/>
            </w:tcBorders>
            <w:shd w:val="clear" w:color="000000" w:fill="D9D9D9" w:themeFill="background1" w:themeFillShade="D9"/>
            <w:noWrap/>
            <w:vAlign w:val="center"/>
            <w:hideMark/>
          </w:tcPr>
          <w:p w:rsidR="009C10A2" w:rsidRPr="00676B44" w:rsidRDefault="009C10A2" w:rsidP="009C10A2">
            <w:pPr>
              <w:spacing w:after="0" w:line="240" w:lineRule="auto"/>
              <w:jc w:val="center"/>
              <w:rPr>
                <w:rFonts w:ascii="Calibri" w:eastAsia="Times New Roman" w:hAnsi="Calibri" w:cs="Calibri"/>
                <w:bCs/>
                <w:color w:val="000000"/>
                <w:szCs w:val="28"/>
                <w:lang w:eastAsia="ru-RU"/>
              </w:rPr>
            </w:pPr>
            <w:r>
              <w:rPr>
                <w:rFonts w:ascii="Calibri" w:eastAsia="Times New Roman" w:hAnsi="Calibri" w:cs="Calibri"/>
                <w:bCs/>
                <w:color w:val="000000"/>
                <w:szCs w:val="28"/>
                <w:lang w:eastAsia="ru-RU"/>
              </w:rPr>
              <w:t>комплект «стрингеры дополнительные</w:t>
            </w:r>
            <w:r w:rsidRPr="002143BA">
              <w:rPr>
                <w:rFonts w:ascii="Calibri" w:eastAsia="Times New Roman" w:hAnsi="Calibri" w:cs="Calibri"/>
                <w:bCs/>
                <w:color w:val="000000"/>
                <w:szCs w:val="28"/>
                <w:lang w:eastAsia="ru-RU"/>
              </w:rPr>
              <w:t xml:space="preserve"> </w:t>
            </w:r>
            <w:r>
              <w:rPr>
                <w:rFonts w:ascii="Calibri" w:eastAsia="Times New Roman" w:hAnsi="Calibri" w:cs="Calibri"/>
                <w:bCs/>
                <w:color w:val="000000"/>
                <w:szCs w:val="28"/>
                <w:lang w:eastAsia="ru-RU"/>
              </w:rPr>
              <w:t xml:space="preserve">для </w:t>
            </w:r>
            <w:r w:rsidRPr="002143BA">
              <w:rPr>
                <w:rFonts w:ascii="Calibri" w:eastAsia="Times New Roman" w:hAnsi="Calibri" w:cs="Calibri"/>
                <w:bCs/>
                <w:color w:val="000000"/>
                <w:szCs w:val="28"/>
                <w:lang w:eastAsia="ru-RU"/>
              </w:rPr>
              <w:t>баз</w:t>
            </w:r>
            <w:r>
              <w:rPr>
                <w:rFonts w:ascii="Calibri" w:eastAsia="Times New Roman" w:hAnsi="Calibri" w:cs="Calibri"/>
                <w:bCs/>
                <w:color w:val="000000"/>
                <w:szCs w:val="28"/>
                <w:lang w:eastAsia="ru-RU"/>
              </w:rPr>
              <w:t>ы» (9 кг)</w:t>
            </w:r>
            <w:r w:rsidR="00CE500D">
              <w:rPr>
                <w:rFonts w:ascii="Calibri" w:eastAsia="Times New Roman" w:hAnsi="Calibri" w:cs="Calibri"/>
                <w:bCs/>
                <w:color w:val="000000"/>
                <w:szCs w:val="28"/>
                <w:lang w:eastAsia="ru-RU"/>
              </w:rPr>
              <w:t>*</w:t>
            </w:r>
          </w:p>
        </w:tc>
      </w:tr>
      <w:tr w:rsidR="009C10A2" w:rsidRPr="00676B44" w:rsidTr="009C10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2970" w:type="dxa"/>
            <w:shd w:val="clear" w:color="auto" w:fill="auto"/>
            <w:noWrap/>
            <w:vAlign w:val="center"/>
            <w:hideMark/>
          </w:tcPr>
          <w:p w:rsidR="009C10A2" w:rsidRPr="00676B44" w:rsidRDefault="009C10A2" w:rsidP="009C10A2">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№1,</w:t>
            </w:r>
            <w:r w:rsidRPr="00676B44">
              <w:rPr>
                <w:rFonts w:ascii="Calibri" w:eastAsia="Times New Roman" w:hAnsi="Calibri" w:cs="Calibri"/>
                <w:color w:val="000000"/>
                <w:lang w:eastAsia="ru-RU"/>
              </w:rPr>
              <w:t xml:space="preserve"> </w:t>
            </w:r>
            <w:r>
              <w:rPr>
                <w:rFonts w:ascii="Calibri" w:eastAsia="Times New Roman" w:hAnsi="Calibri" w:cs="Calibri"/>
                <w:color w:val="000000"/>
                <w:lang w:eastAsia="ru-RU"/>
              </w:rPr>
              <w:t>стрингер 1 м</w:t>
            </w:r>
          </w:p>
        </w:tc>
        <w:tc>
          <w:tcPr>
            <w:tcW w:w="3627" w:type="dxa"/>
            <w:gridSpan w:val="2"/>
            <w:shd w:val="clear" w:color="auto" w:fill="auto"/>
            <w:noWrap/>
            <w:vAlign w:val="center"/>
          </w:tcPr>
          <w:p w:rsidR="009C10A2" w:rsidRPr="00676B44" w:rsidRDefault="009C10A2" w:rsidP="009C10A2">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80х80х1000</w:t>
            </w:r>
          </w:p>
        </w:tc>
        <w:tc>
          <w:tcPr>
            <w:tcW w:w="887" w:type="dxa"/>
            <w:shd w:val="clear" w:color="auto" w:fill="auto"/>
            <w:noWrap/>
            <w:vAlign w:val="center"/>
          </w:tcPr>
          <w:p w:rsidR="009C10A2" w:rsidRPr="00676B44" w:rsidRDefault="009C10A2" w:rsidP="009C10A2">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6</w:t>
            </w:r>
          </w:p>
        </w:tc>
      </w:tr>
      <w:tr w:rsidR="009C10A2" w:rsidRPr="00676B44" w:rsidTr="009C10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2970" w:type="dxa"/>
            <w:shd w:val="clear" w:color="auto" w:fill="auto"/>
            <w:noWrap/>
            <w:vAlign w:val="center"/>
            <w:hideMark/>
          </w:tcPr>
          <w:p w:rsidR="009C10A2" w:rsidRPr="00676B44" w:rsidRDefault="009C10A2" w:rsidP="009C10A2">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№2,</w:t>
            </w:r>
            <w:r w:rsidRPr="00676B44">
              <w:rPr>
                <w:rFonts w:ascii="Calibri" w:eastAsia="Times New Roman" w:hAnsi="Calibri" w:cs="Calibri"/>
                <w:color w:val="000000"/>
                <w:lang w:eastAsia="ru-RU"/>
              </w:rPr>
              <w:t xml:space="preserve"> </w:t>
            </w:r>
            <w:r>
              <w:rPr>
                <w:rFonts w:ascii="Calibri" w:eastAsia="Times New Roman" w:hAnsi="Calibri" w:cs="Calibri"/>
                <w:color w:val="000000"/>
                <w:lang w:eastAsia="ru-RU"/>
              </w:rPr>
              <w:t>к</w:t>
            </w:r>
            <w:r w:rsidRPr="00676B44">
              <w:rPr>
                <w:rFonts w:ascii="Calibri" w:eastAsia="Times New Roman" w:hAnsi="Calibri" w:cs="Calibri"/>
                <w:color w:val="000000"/>
                <w:lang w:eastAsia="ru-RU"/>
              </w:rPr>
              <w:t>репёж в ком</w:t>
            </w:r>
            <w:r>
              <w:rPr>
                <w:rFonts w:ascii="Calibri" w:eastAsia="Times New Roman" w:hAnsi="Calibri" w:cs="Calibri"/>
                <w:color w:val="000000"/>
                <w:lang w:eastAsia="ru-RU"/>
              </w:rPr>
              <w:t>плекте</w:t>
            </w:r>
          </w:p>
        </w:tc>
        <w:tc>
          <w:tcPr>
            <w:tcW w:w="3627" w:type="dxa"/>
            <w:gridSpan w:val="2"/>
            <w:shd w:val="clear" w:color="auto" w:fill="auto"/>
            <w:noWrap/>
            <w:vAlign w:val="center"/>
          </w:tcPr>
          <w:p w:rsidR="009C10A2" w:rsidRPr="00676B44" w:rsidRDefault="009C10A2" w:rsidP="009C10A2">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90х100х160</w:t>
            </w:r>
          </w:p>
        </w:tc>
        <w:tc>
          <w:tcPr>
            <w:tcW w:w="887" w:type="dxa"/>
            <w:shd w:val="clear" w:color="auto" w:fill="auto"/>
            <w:noWrap/>
            <w:vAlign w:val="center"/>
          </w:tcPr>
          <w:p w:rsidR="009C10A2" w:rsidRPr="00676B44" w:rsidRDefault="009C10A2" w:rsidP="009C10A2">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3</w:t>
            </w:r>
          </w:p>
        </w:tc>
      </w:tr>
      <w:tr w:rsidR="009C10A2" w:rsidRPr="00676B44" w:rsidTr="009C10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7484" w:type="dxa"/>
            <w:gridSpan w:val="4"/>
            <w:tcBorders>
              <w:bottom w:val="single" w:sz="4" w:space="0" w:color="auto"/>
            </w:tcBorders>
            <w:shd w:val="clear" w:color="000000" w:fill="D9D9D9" w:themeFill="background1" w:themeFillShade="D9"/>
            <w:noWrap/>
            <w:vAlign w:val="center"/>
            <w:hideMark/>
          </w:tcPr>
          <w:p w:rsidR="009C10A2" w:rsidRPr="00676B44" w:rsidRDefault="009C10A2" w:rsidP="009C10A2">
            <w:pPr>
              <w:spacing w:after="0" w:line="240" w:lineRule="auto"/>
              <w:jc w:val="center"/>
              <w:rPr>
                <w:rFonts w:ascii="Calibri" w:eastAsia="Times New Roman" w:hAnsi="Calibri" w:cs="Calibri"/>
                <w:bCs/>
                <w:color w:val="000000"/>
                <w:szCs w:val="28"/>
                <w:lang w:eastAsia="ru-RU"/>
              </w:rPr>
            </w:pPr>
            <w:r>
              <w:rPr>
                <w:rFonts w:ascii="Calibri" w:eastAsia="Times New Roman" w:hAnsi="Calibri" w:cs="Calibri"/>
                <w:bCs/>
                <w:color w:val="000000"/>
                <w:szCs w:val="28"/>
                <w:lang w:eastAsia="ru-RU"/>
              </w:rPr>
              <w:t>комплект «стрингеры дополнительные для</w:t>
            </w:r>
            <w:r w:rsidRPr="002143BA">
              <w:rPr>
                <w:rFonts w:ascii="Calibri" w:eastAsia="Times New Roman" w:hAnsi="Calibri" w:cs="Calibri"/>
                <w:bCs/>
                <w:color w:val="000000"/>
                <w:szCs w:val="28"/>
                <w:lang w:eastAsia="ru-RU"/>
              </w:rPr>
              <w:t xml:space="preserve"> вставки</w:t>
            </w:r>
            <w:r>
              <w:rPr>
                <w:rFonts w:ascii="Calibri" w:eastAsia="Times New Roman" w:hAnsi="Calibri" w:cs="Calibri"/>
                <w:bCs/>
                <w:color w:val="000000"/>
                <w:szCs w:val="28"/>
                <w:lang w:eastAsia="ru-RU"/>
              </w:rPr>
              <w:t>» (4 кг)</w:t>
            </w:r>
          </w:p>
        </w:tc>
      </w:tr>
      <w:tr w:rsidR="009C10A2" w:rsidRPr="00676B44" w:rsidTr="009C10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2970" w:type="dxa"/>
            <w:shd w:val="clear" w:color="auto" w:fill="auto"/>
            <w:noWrap/>
            <w:vAlign w:val="center"/>
            <w:hideMark/>
          </w:tcPr>
          <w:p w:rsidR="009C10A2" w:rsidRPr="00676B44" w:rsidRDefault="009C10A2" w:rsidP="009C10A2">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№1, с</w:t>
            </w:r>
            <w:r w:rsidRPr="00676B44">
              <w:rPr>
                <w:rFonts w:ascii="Calibri" w:eastAsia="Times New Roman" w:hAnsi="Calibri" w:cs="Calibri"/>
                <w:color w:val="000000"/>
                <w:lang w:eastAsia="ru-RU"/>
              </w:rPr>
              <w:t xml:space="preserve">трингер </w:t>
            </w:r>
            <w:r>
              <w:rPr>
                <w:rFonts w:ascii="Calibri" w:eastAsia="Times New Roman" w:hAnsi="Calibri" w:cs="Calibri"/>
                <w:color w:val="000000"/>
                <w:lang w:eastAsia="ru-RU"/>
              </w:rPr>
              <w:t>1 м</w:t>
            </w:r>
          </w:p>
        </w:tc>
        <w:tc>
          <w:tcPr>
            <w:tcW w:w="3627" w:type="dxa"/>
            <w:gridSpan w:val="2"/>
            <w:shd w:val="clear" w:color="auto" w:fill="auto"/>
            <w:noWrap/>
            <w:vAlign w:val="center"/>
          </w:tcPr>
          <w:p w:rsidR="009C10A2" w:rsidRPr="00676B44" w:rsidRDefault="009C10A2" w:rsidP="009C10A2">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60х60х1000</w:t>
            </w:r>
          </w:p>
        </w:tc>
        <w:tc>
          <w:tcPr>
            <w:tcW w:w="887" w:type="dxa"/>
            <w:shd w:val="clear" w:color="auto" w:fill="auto"/>
            <w:noWrap/>
            <w:vAlign w:val="center"/>
          </w:tcPr>
          <w:p w:rsidR="009C10A2" w:rsidRPr="00676B44" w:rsidRDefault="009C10A2" w:rsidP="009C10A2">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3</w:t>
            </w:r>
          </w:p>
        </w:tc>
      </w:tr>
      <w:tr w:rsidR="009C10A2" w:rsidRPr="00676B44" w:rsidTr="009C10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
          <w:jc w:val="center"/>
        </w:trPr>
        <w:tc>
          <w:tcPr>
            <w:tcW w:w="2970" w:type="dxa"/>
            <w:shd w:val="clear" w:color="auto" w:fill="auto"/>
            <w:noWrap/>
            <w:vAlign w:val="center"/>
            <w:hideMark/>
          </w:tcPr>
          <w:p w:rsidR="009C10A2" w:rsidRPr="00676B44" w:rsidRDefault="009C10A2" w:rsidP="009C10A2">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№2,</w:t>
            </w:r>
            <w:r w:rsidRPr="00676B44">
              <w:rPr>
                <w:rFonts w:ascii="Calibri" w:eastAsia="Times New Roman" w:hAnsi="Calibri" w:cs="Calibri"/>
                <w:color w:val="000000"/>
                <w:lang w:eastAsia="ru-RU"/>
              </w:rPr>
              <w:t xml:space="preserve"> </w:t>
            </w:r>
            <w:r>
              <w:rPr>
                <w:rFonts w:ascii="Calibri" w:eastAsia="Times New Roman" w:hAnsi="Calibri" w:cs="Calibri"/>
                <w:color w:val="000000"/>
                <w:lang w:eastAsia="ru-RU"/>
              </w:rPr>
              <w:t>к</w:t>
            </w:r>
            <w:r w:rsidRPr="00676B44">
              <w:rPr>
                <w:rFonts w:ascii="Calibri" w:eastAsia="Times New Roman" w:hAnsi="Calibri" w:cs="Calibri"/>
                <w:color w:val="000000"/>
                <w:lang w:eastAsia="ru-RU"/>
              </w:rPr>
              <w:t>репёж в ком</w:t>
            </w:r>
            <w:r>
              <w:rPr>
                <w:rFonts w:ascii="Calibri" w:eastAsia="Times New Roman" w:hAnsi="Calibri" w:cs="Calibri"/>
                <w:color w:val="000000"/>
                <w:lang w:eastAsia="ru-RU"/>
              </w:rPr>
              <w:t>плекте</w:t>
            </w:r>
          </w:p>
        </w:tc>
        <w:tc>
          <w:tcPr>
            <w:tcW w:w="3627" w:type="dxa"/>
            <w:gridSpan w:val="2"/>
            <w:shd w:val="clear" w:color="auto" w:fill="auto"/>
            <w:noWrap/>
            <w:vAlign w:val="center"/>
          </w:tcPr>
          <w:p w:rsidR="009C10A2" w:rsidRPr="00676B44" w:rsidRDefault="009C10A2" w:rsidP="009C10A2">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90х100х160</w:t>
            </w:r>
          </w:p>
        </w:tc>
        <w:tc>
          <w:tcPr>
            <w:tcW w:w="887" w:type="dxa"/>
            <w:shd w:val="clear" w:color="auto" w:fill="auto"/>
            <w:noWrap/>
            <w:vAlign w:val="center"/>
          </w:tcPr>
          <w:p w:rsidR="009C10A2" w:rsidRPr="00676B44" w:rsidRDefault="009C10A2" w:rsidP="009C10A2">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1</w:t>
            </w:r>
          </w:p>
        </w:tc>
      </w:tr>
    </w:tbl>
    <w:p w:rsidR="00053262" w:rsidRDefault="00053262" w:rsidP="009C10A2">
      <w:pPr>
        <w:pStyle w:val="a3"/>
        <w:spacing w:after="0"/>
        <w:ind w:left="0" w:firstLine="567"/>
        <w:jc w:val="both"/>
      </w:pPr>
    </w:p>
    <w:p w:rsidR="009C10A2" w:rsidRDefault="009C10A2" w:rsidP="009C10A2">
      <w:pPr>
        <w:pStyle w:val="a3"/>
        <w:spacing w:after="0"/>
        <w:ind w:left="0" w:firstLine="567"/>
        <w:jc w:val="both"/>
      </w:pPr>
      <w:r>
        <w:t>*</w:t>
      </w:r>
      <w:r w:rsidRPr="00A73CAA">
        <w:t xml:space="preserve"> </w:t>
      </w:r>
      <w:r>
        <w:t>При покупке каркаса усиленный теплицы «Польза</w:t>
      </w:r>
      <w:r w:rsidR="00CE500D">
        <w:t>-3</w:t>
      </w:r>
      <w:r>
        <w:t>»</w:t>
      </w:r>
      <w:r w:rsidR="00B0087A">
        <w:t>.</w:t>
      </w:r>
    </w:p>
    <w:p w:rsidR="009C10A2" w:rsidRDefault="009C10A2" w:rsidP="009C10A2">
      <w:pPr>
        <w:pStyle w:val="a3"/>
        <w:spacing w:after="0"/>
        <w:ind w:left="0" w:firstLine="567"/>
        <w:jc w:val="both"/>
      </w:pPr>
    </w:p>
    <w:p w:rsidR="009C10A2" w:rsidRDefault="009C10A2" w:rsidP="009C10A2">
      <w:pPr>
        <w:pStyle w:val="a3"/>
        <w:spacing w:after="0"/>
        <w:ind w:left="0" w:firstLine="567"/>
        <w:jc w:val="both"/>
      </w:pPr>
      <w:r>
        <w:t>Теплицу «Польза» рекомендуется устанавливать на фундамент, который может быть выполнен из лиственничного бруса, бетона или кирпича.</w:t>
      </w:r>
    </w:p>
    <w:p w:rsidR="009C10A2" w:rsidRDefault="009C10A2" w:rsidP="009C10A2">
      <w:pPr>
        <w:pStyle w:val="a3"/>
        <w:spacing w:after="0"/>
        <w:ind w:left="0" w:firstLine="567"/>
        <w:jc w:val="both"/>
      </w:pPr>
      <w:r>
        <w:t>Монтаж теплицы могут выполнить два человека. Для монтажа теплицы минимально необходим следующий набор инструмента:</w:t>
      </w:r>
    </w:p>
    <w:p w:rsidR="009C10A2" w:rsidRDefault="009C10A2" w:rsidP="009C10A2">
      <w:pPr>
        <w:pStyle w:val="a3"/>
        <w:numPr>
          <w:ilvl w:val="0"/>
          <w:numId w:val="1"/>
        </w:numPr>
        <w:spacing w:after="0"/>
        <w:ind w:left="284" w:hanging="284"/>
        <w:jc w:val="both"/>
      </w:pPr>
      <w:r>
        <w:rPr>
          <w:rFonts w:ascii="Calibri" w:eastAsia="Times New Roman" w:hAnsi="Calibri" w:cs="Calibri"/>
          <w:color w:val="000000"/>
          <w:lang w:eastAsia="ru-RU"/>
        </w:rPr>
        <w:t>л</w:t>
      </w:r>
      <w:r w:rsidRPr="0074662B">
        <w:rPr>
          <w:rFonts w:ascii="Calibri" w:eastAsia="Times New Roman" w:hAnsi="Calibri" w:cs="Calibri"/>
          <w:color w:val="000000"/>
          <w:lang w:eastAsia="ru-RU"/>
        </w:rPr>
        <w:t>опата</w:t>
      </w:r>
      <w:r>
        <w:rPr>
          <w:rFonts w:ascii="Calibri" w:eastAsia="Times New Roman" w:hAnsi="Calibri" w:cs="Calibri"/>
          <w:color w:val="000000"/>
          <w:lang w:eastAsia="ru-RU"/>
        </w:rPr>
        <w:t>;</w:t>
      </w:r>
    </w:p>
    <w:p w:rsidR="009C10A2" w:rsidRDefault="009C10A2" w:rsidP="009C10A2">
      <w:pPr>
        <w:pStyle w:val="a3"/>
        <w:numPr>
          <w:ilvl w:val="0"/>
          <w:numId w:val="1"/>
        </w:numPr>
        <w:spacing w:after="0"/>
        <w:ind w:left="284" w:hanging="284"/>
        <w:jc w:val="both"/>
      </w:pPr>
      <w:r>
        <w:rPr>
          <w:rFonts w:ascii="Calibri" w:eastAsia="Times New Roman" w:hAnsi="Calibri" w:cs="Calibri"/>
          <w:color w:val="000000"/>
          <w:lang w:eastAsia="ru-RU"/>
        </w:rPr>
        <w:t>м</w:t>
      </w:r>
      <w:r w:rsidRPr="0074662B">
        <w:rPr>
          <w:rFonts w:ascii="Calibri" w:eastAsia="Times New Roman" w:hAnsi="Calibri" w:cs="Calibri"/>
          <w:color w:val="000000"/>
          <w:lang w:eastAsia="ru-RU"/>
        </w:rPr>
        <w:t>олоток</w:t>
      </w:r>
      <w:r>
        <w:rPr>
          <w:rFonts w:ascii="Calibri" w:eastAsia="Times New Roman" w:hAnsi="Calibri" w:cs="Calibri"/>
          <w:color w:val="000000"/>
          <w:lang w:eastAsia="ru-RU"/>
        </w:rPr>
        <w:t>;</w:t>
      </w:r>
    </w:p>
    <w:p w:rsidR="009C10A2" w:rsidRPr="00FD2D2D" w:rsidRDefault="009C10A2" w:rsidP="009C10A2">
      <w:pPr>
        <w:pStyle w:val="a3"/>
        <w:numPr>
          <w:ilvl w:val="0"/>
          <w:numId w:val="1"/>
        </w:numPr>
        <w:spacing w:after="0"/>
        <w:ind w:left="284" w:hanging="284"/>
        <w:jc w:val="both"/>
      </w:pPr>
      <w:r>
        <w:rPr>
          <w:rFonts w:ascii="Calibri" w:eastAsia="Times New Roman" w:hAnsi="Calibri" w:cs="Calibri"/>
          <w:color w:val="000000"/>
          <w:lang w:eastAsia="ru-RU"/>
        </w:rPr>
        <w:t>у</w:t>
      </w:r>
      <w:r w:rsidRPr="0074662B">
        <w:rPr>
          <w:rFonts w:ascii="Calibri" w:eastAsia="Times New Roman" w:hAnsi="Calibri" w:cs="Calibri"/>
          <w:color w:val="000000"/>
          <w:lang w:eastAsia="ru-RU"/>
        </w:rPr>
        <w:t>ровень строительный</w:t>
      </w:r>
      <w:r>
        <w:rPr>
          <w:rFonts w:ascii="Calibri" w:eastAsia="Times New Roman" w:hAnsi="Calibri" w:cs="Calibri"/>
          <w:color w:val="000000"/>
          <w:lang w:eastAsia="ru-RU"/>
        </w:rPr>
        <w:t>;</w:t>
      </w:r>
    </w:p>
    <w:p w:rsidR="009C10A2" w:rsidRDefault="009C10A2" w:rsidP="009C10A2">
      <w:pPr>
        <w:pStyle w:val="a3"/>
        <w:numPr>
          <w:ilvl w:val="0"/>
          <w:numId w:val="1"/>
        </w:numPr>
        <w:spacing w:after="0"/>
        <w:ind w:left="284" w:hanging="284"/>
        <w:jc w:val="both"/>
      </w:pPr>
      <w:r>
        <w:rPr>
          <w:rFonts w:ascii="Calibri" w:eastAsia="Times New Roman" w:hAnsi="Calibri" w:cs="Calibri"/>
          <w:color w:val="000000"/>
          <w:lang w:eastAsia="ru-RU"/>
        </w:rPr>
        <w:t>отвес;</w:t>
      </w:r>
    </w:p>
    <w:p w:rsidR="009C10A2" w:rsidRDefault="009C10A2" w:rsidP="009C10A2">
      <w:pPr>
        <w:pStyle w:val="a3"/>
        <w:numPr>
          <w:ilvl w:val="0"/>
          <w:numId w:val="1"/>
        </w:numPr>
        <w:spacing w:after="0"/>
        <w:ind w:left="284" w:hanging="284"/>
        <w:jc w:val="both"/>
      </w:pPr>
      <w:r>
        <w:rPr>
          <w:rFonts w:ascii="Calibri" w:eastAsia="Times New Roman" w:hAnsi="Calibri" w:cs="Calibri"/>
          <w:color w:val="000000"/>
          <w:lang w:eastAsia="ru-RU"/>
        </w:rPr>
        <w:t>р</w:t>
      </w:r>
      <w:r w:rsidRPr="0074662B">
        <w:rPr>
          <w:rFonts w:ascii="Calibri" w:eastAsia="Times New Roman" w:hAnsi="Calibri" w:cs="Calibri"/>
          <w:color w:val="000000"/>
          <w:lang w:eastAsia="ru-RU"/>
        </w:rPr>
        <w:t>улетка</w:t>
      </w:r>
      <w:r>
        <w:rPr>
          <w:rFonts w:ascii="Calibri" w:eastAsia="Times New Roman" w:hAnsi="Calibri" w:cs="Calibri"/>
          <w:color w:val="000000"/>
          <w:lang w:eastAsia="ru-RU"/>
        </w:rPr>
        <w:t>;</w:t>
      </w:r>
    </w:p>
    <w:p w:rsidR="009C10A2" w:rsidRDefault="009C10A2" w:rsidP="009C10A2">
      <w:pPr>
        <w:pStyle w:val="a3"/>
        <w:numPr>
          <w:ilvl w:val="0"/>
          <w:numId w:val="1"/>
        </w:numPr>
        <w:spacing w:after="0"/>
        <w:ind w:left="284" w:hanging="284"/>
        <w:jc w:val="both"/>
      </w:pPr>
      <w:r>
        <w:rPr>
          <w:rFonts w:ascii="Calibri" w:eastAsia="Times New Roman" w:hAnsi="Calibri" w:cs="Calibri"/>
          <w:color w:val="000000"/>
          <w:lang w:eastAsia="ru-RU"/>
        </w:rPr>
        <w:t>м</w:t>
      </w:r>
      <w:r w:rsidRPr="0074662B">
        <w:rPr>
          <w:rFonts w:ascii="Calibri" w:eastAsia="Times New Roman" w:hAnsi="Calibri" w:cs="Calibri"/>
          <w:color w:val="000000"/>
          <w:lang w:eastAsia="ru-RU"/>
        </w:rPr>
        <w:t>аркер</w:t>
      </w:r>
      <w:r>
        <w:rPr>
          <w:rFonts w:ascii="Calibri" w:eastAsia="Times New Roman" w:hAnsi="Calibri" w:cs="Calibri"/>
          <w:color w:val="000000"/>
          <w:lang w:eastAsia="ru-RU"/>
        </w:rPr>
        <w:t xml:space="preserve"> и/или карандаш грифельный;</w:t>
      </w:r>
    </w:p>
    <w:p w:rsidR="009C10A2" w:rsidRDefault="009C10A2" w:rsidP="009C10A2">
      <w:pPr>
        <w:pStyle w:val="a3"/>
        <w:numPr>
          <w:ilvl w:val="0"/>
          <w:numId w:val="1"/>
        </w:numPr>
        <w:spacing w:after="0"/>
        <w:ind w:left="284" w:hanging="284"/>
        <w:jc w:val="both"/>
        <w:rPr>
          <w:rFonts w:ascii="Calibri" w:eastAsia="Times New Roman" w:hAnsi="Calibri" w:cs="Calibri"/>
          <w:color w:val="000000"/>
          <w:lang w:eastAsia="ru-RU"/>
        </w:rPr>
      </w:pPr>
      <w:r>
        <w:rPr>
          <w:rFonts w:ascii="Calibri" w:eastAsia="Times New Roman" w:hAnsi="Calibri" w:cs="Calibri"/>
          <w:color w:val="000000"/>
          <w:lang w:eastAsia="ru-RU"/>
        </w:rPr>
        <w:t>н</w:t>
      </w:r>
      <w:r w:rsidRPr="0074662B">
        <w:rPr>
          <w:rFonts w:ascii="Calibri" w:eastAsia="Times New Roman" w:hAnsi="Calibri" w:cs="Calibri"/>
          <w:color w:val="000000"/>
          <w:lang w:eastAsia="ru-RU"/>
        </w:rPr>
        <w:t>ож строительный и/или электролобзик и/или ножовка с мелким зубом и узким полотном</w:t>
      </w:r>
      <w:r>
        <w:rPr>
          <w:rFonts w:ascii="Calibri" w:eastAsia="Times New Roman" w:hAnsi="Calibri" w:cs="Calibri"/>
          <w:color w:val="000000"/>
          <w:lang w:eastAsia="ru-RU"/>
        </w:rPr>
        <w:t xml:space="preserve"> (для резки сотового поликарбоната);</w:t>
      </w:r>
    </w:p>
    <w:p w:rsidR="009C10A2" w:rsidRDefault="009C10A2" w:rsidP="009C10A2">
      <w:pPr>
        <w:pStyle w:val="a3"/>
        <w:numPr>
          <w:ilvl w:val="0"/>
          <w:numId w:val="1"/>
        </w:numPr>
        <w:spacing w:after="0"/>
        <w:ind w:left="284" w:hanging="284"/>
        <w:jc w:val="both"/>
        <w:rPr>
          <w:rFonts w:ascii="Calibri" w:eastAsia="Times New Roman" w:hAnsi="Calibri" w:cs="Calibri"/>
          <w:color w:val="000000"/>
          <w:lang w:eastAsia="ru-RU"/>
        </w:rPr>
      </w:pPr>
      <w:r>
        <w:rPr>
          <w:rFonts w:ascii="Calibri" w:eastAsia="Times New Roman" w:hAnsi="Calibri" w:cs="Calibri"/>
          <w:color w:val="000000"/>
          <w:lang w:eastAsia="ru-RU"/>
        </w:rPr>
        <w:t>ш</w:t>
      </w:r>
      <w:r w:rsidRPr="0074662B">
        <w:rPr>
          <w:rFonts w:ascii="Calibri" w:eastAsia="Times New Roman" w:hAnsi="Calibri" w:cs="Calibri"/>
          <w:color w:val="000000"/>
          <w:lang w:eastAsia="ru-RU"/>
        </w:rPr>
        <w:t>уруповёрт с комплектом насадок</w:t>
      </w:r>
      <w:r>
        <w:rPr>
          <w:rFonts w:ascii="Calibri" w:eastAsia="Times New Roman" w:hAnsi="Calibri" w:cs="Calibri"/>
          <w:color w:val="000000"/>
          <w:lang w:eastAsia="ru-RU"/>
        </w:rPr>
        <w:t>;</w:t>
      </w:r>
    </w:p>
    <w:p w:rsidR="009C10A2" w:rsidRDefault="009C10A2" w:rsidP="009C10A2">
      <w:pPr>
        <w:pStyle w:val="a3"/>
        <w:numPr>
          <w:ilvl w:val="0"/>
          <w:numId w:val="1"/>
        </w:numPr>
        <w:spacing w:after="0"/>
        <w:ind w:left="284" w:hanging="284"/>
        <w:jc w:val="both"/>
        <w:rPr>
          <w:rFonts w:ascii="Calibri" w:eastAsia="Times New Roman" w:hAnsi="Calibri" w:cs="Calibri"/>
          <w:color w:val="000000"/>
          <w:lang w:eastAsia="ru-RU"/>
        </w:rPr>
      </w:pPr>
      <w:r>
        <w:rPr>
          <w:rFonts w:ascii="Calibri" w:eastAsia="Times New Roman" w:hAnsi="Calibri" w:cs="Calibri"/>
          <w:color w:val="000000"/>
          <w:lang w:eastAsia="ru-RU"/>
        </w:rPr>
        <w:t>о</w:t>
      </w:r>
      <w:r w:rsidRPr="0074662B">
        <w:rPr>
          <w:rFonts w:ascii="Calibri" w:eastAsia="Times New Roman" w:hAnsi="Calibri" w:cs="Calibri"/>
          <w:color w:val="000000"/>
          <w:lang w:eastAsia="ru-RU"/>
        </w:rPr>
        <w:t>твертка крестообразная</w:t>
      </w:r>
      <w:r>
        <w:rPr>
          <w:rFonts w:ascii="Calibri" w:eastAsia="Times New Roman" w:hAnsi="Calibri" w:cs="Calibri"/>
          <w:color w:val="000000"/>
          <w:lang w:eastAsia="ru-RU"/>
        </w:rPr>
        <w:t>;</w:t>
      </w:r>
    </w:p>
    <w:p w:rsidR="009C10A2" w:rsidRDefault="009C10A2" w:rsidP="009C10A2">
      <w:pPr>
        <w:pStyle w:val="a3"/>
        <w:numPr>
          <w:ilvl w:val="0"/>
          <w:numId w:val="1"/>
        </w:numPr>
        <w:spacing w:after="0"/>
        <w:ind w:left="284" w:hanging="284"/>
        <w:jc w:val="both"/>
        <w:rPr>
          <w:rFonts w:ascii="Calibri" w:eastAsia="Times New Roman" w:hAnsi="Calibri" w:cs="Calibri"/>
          <w:color w:val="000000"/>
          <w:lang w:eastAsia="ru-RU"/>
        </w:rPr>
      </w:pPr>
      <w:r>
        <w:rPr>
          <w:rFonts w:ascii="Calibri" w:eastAsia="Times New Roman" w:hAnsi="Calibri" w:cs="Calibri"/>
          <w:color w:val="000000"/>
          <w:lang w:eastAsia="ru-RU"/>
        </w:rPr>
        <w:t>п</w:t>
      </w:r>
      <w:r w:rsidRPr="0074662B">
        <w:rPr>
          <w:rFonts w:ascii="Calibri" w:eastAsia="Times New Roman" w:hAnsi="Calibri" w:cs="Calibri"/>
          <w:color w:val="000000"/>
          <w:lang w:eastAsia="ru-RU"/>
        </w:rPr>
        <w:t>ассатижи</w:t>
      </w:r>
      <w:r>
        <w:rPr>
          <w:rFonts w:ascii="Calibri" w:eastAsia="Times New Roman" w:hAnsi="Calibri" w:cs="Calibri"/>
          <w:color w:val="000000"/>
          <w:lang w:eastAsia="ru-RU"/>
        </w:rPr>
        <w:t>;</w:t>
      </w:r>
    </w:p>
    <w:p w:rsidR="009C10A2" w:rsidRPr="0096018F" w:rsidRDefault="009C10A2" w:rsidP="009C10A2">
      <w:pPr>
        <w:pStyle w:val="a3"/>
        <w:numPr>
          <w:ilvl w:val="0"/>
          <w:numId w:val="1"/>
        </w:numPr>
        <w:spacing w:after="0"/>
        <w:ind w:left="284" w:hanging="284"/>
        <w:jc w:val="both"/>
        <w:rPr>
          <w:rFonts w:ascii="Calibri" w:eastAsia="Times New Roman" w:hAnsi="Calibri" w:cs="Calibri"/>
          <w:color w:val="000000"/>
          <w:lang w:eastAsia="ru-RU"/>
        </w:rPr>
      </w:pPr>
      <w:r w:rsidRPr="0096018F">
        <w:rPr>
          <w:rFonts w:ascii="Calibri" w:eastAsia="Times New Roman" w:hAnsi="Calibri" w:cs="Calibri"/>
          <w:color w:val="000000"/>
          <w:lang w:eastAsia="ru-RU"/>
        </w:rPr>
        <w:t>ключ гаечный 10 мм (2 шт.);</w:t>
      </w:r>
    </w:p>
    <w:p w:rsidR="009C10A2" w:rsidRDefault="009C10A2" w:rsidP="009C10A2">
      <w:pPr>
        <w:pStyle w:val="a3"/>
        <w:numPr>
          <w:ilvl w:val="0"/>
          <w:numId w:val="1"/>
        </w:numPr>
        <w:spacing w:after="0"/>
        <w:ind w:left="284" w:hanging="284"/>
        <w:jc w:val="both"/>
        <w:rPr>
          <w:rFonts w:ascii="Calibri" w:eastAsia="Times New Roman" w:hAnsi="Calibri" w:cs="Calibri"/>
          <w:color w:val="000000"/>
          <w:lang w:eastAsia="ru-RU"/>
        </w:rPr>
      </w:pPr>
      <w:r>
        <w:rPr>
          <w:rFonts w:ascii="Calibri" w:eastAsia="Times New Roman" w:hAnsi="Calibri" w:cs="Calibri"/>
          <w:color w:val="000000"/>
          <w:lang w:eastAsia="ru-RU"/>
        </w:rPr>
        <w:t>с</w:t>
      </w:r>
      <w:r w:rsidRPr="0074662B">
        <w:rPr>
          <w:rFonts w:ascii="Calibri" w:eastAsia="Times New Roman" w:hAnsi="Calibri" w:cs="Calibri"/>
          <w:color w:val="000000"/>
          <w:lang w:eastAsia="ru-RU"/>
        </w:rPr>
        <w:t>верло диаметром 3 мм</w:t>
      </w:r>
      <w:r>
        <w:rPr>
          <w:rFonts w:ascii="Calibri" w:eastAsia="Times New Roman" w:hAnsi="Calibri" w:cs="Calibri"/>
          <w:color w:val="000000"/>
          <w:lang w:eastAsia="ru-RU"/>
        </w:rPr>
        <w:t>;</w:t>
      </w:r>
    </w:p>
    <w:p w:rsidR="009C10A2" w:rsidRDefault="009C10A2" w:rsidP="009C10A2">
      <w:pPr>
        <w:pStyle w:val="a3"/>
        <w:numPr>
          <w:ilvl w:val="0"/>
          <w:numId w:val="1"/>
        </w:numPr>
        <w:spacing w:after="0"/>
        <w:ind w:left="284" w:hanging="284"/>
        <w:jc w:val="both"/>
      </w:pPr>
      <w:r>
        <w:rPr>
          <w:rFonts w:ascii="Calibri" w:eastAsia="Times New Roman" w:hAnsi="Calibri" w:cs="Calibri"/>
          <w:color w:val="000000"/>
          <w:lang w:eastAsia="ru-RU"/>
        </w:rPr>
        <w:t>строительный пистолет с с</w:t>
      </w:r>
      <w:r w:rsidRPr="0074662B">
        <w:rPr>
          <w:rFonts w:ascii="Calibri" w:eastAsia="Times New Roman" w:hAnsi="Calibri" w:cs="Calibri"/>
          <w:color w:val="000000"/>
          <w:lang w:eastAsia="ru-RU"/>
        </w:rPr>
        <w:t>иликоновы</w:t>
      </w:r>
      <w:r>
        <w:rPr>
          <w:rFonts w:ascii="Calibri" w:eastAsia="Times New Roman" w:hAnsi="Calibri" w:cs="Calibri"/>
          <w:color w:val="000000"/>
          <w:lang w:eastAsia="ru-RU"/>
        </w:rPr>
        <w:t>м</w:t>
      </w:r>
      <w:r w:rsidRPr="0074662B">
        <w:rPr>
          <w:rFonts w:ascii="Calibri" w:eastAsia="Times New Roman" w:hAnsi="Calibri" w:cs="Calibri"/>
          <w:color w:val="000000"/>
          <w:lang w:eastAsia="ru-RU"/>
        </w:rPr>
        <w:t xml:space="preserve"> герметик</w:t>
      </w:r>
      <w:r>
        <w:rPr>
          <w:rFonts w:ascii="Calibri" w:eastAsia="Times New Roman" w:hAnsi="Calibri" w:cs="Calibri"/>
          <w:color w:val="000000"/>
          <w:lang w:eastAsia="ru-RU"/>
        </w:rPr>
        <w:t>ом, обладающим</w:t>
      </w:r>
      <w:r w:rsidRPr="0074662B">
        <w:rPr>
          <w:rFonts w:ascii="Calibri" w:eastAsia="Times New Roman" w:hAnsi="Calibri" w:cs="Calibri"/>
          <w:color w:val="000000"/>
          <w:lang w:eastAsia="ru-RU"/>
        </w:rPr>
        <w:t xml:space="preserve"> фунгицидными свойствами</w:t>
      </w:r>
      <w:r>
        <w:rPr>
          <w:rFonts w:ascii="Calibri" w:eastAsia="Times New Roman" w:hAnsi="Calibri" w:cs="Calibri"/>
          <w:color w:val="000000"/>
          <w:lang w:eastAsia="ru-RU"/>
        </w:rPr>
        <w:t>.</w:t>
      </w:r>
    </w:p>
    <w:p w:rsidR="009C10A2" w:rsidRDefault="009C10A2" w:rsidP="009C10A2">
      <w:pPr>
        <w:pStyle w:val="a3"/>
        <w:spacing w:after="0"/>
        <w:ind w:left="0" w:firstLine="567"/>
        <w:jc w:val="both"/>
      </w:pPr>
      <w:r>
        <w:t>Для монтажа теплицы также могут потребоваться:</w:t>
      </w:r>
    </w:p>
    <w:p w:rsidR="009C10A2" w:rsidRDefault="009C10A2" w:rsidP="009C10A2">
      <w:pPr>
        <w:pStyle w:val="a3"/>
        <w:numPr>
          <w:ilvl w:val="0"/>
          <w:numId w:val="1"/>
        </w:numPr>
        <w:spacing w:after="0"/>
        <w:ind w:left="284" w:hanging="284"/>
        <w:jc w:val="both"/>
        <w:rPr>
          <w:rFonts w:ascii="Calibri" w:eastAsia="Times New Roman" w:hAnsi="Calibri" w:cs="Calibri"/>
          <w:color w:val="000000"/>
          <w:lang w:eastAsia="ru-RU"/>
        </w:rPr>
      </w:pPr>
      <w:r>
        <w:rPr>
          <w:rFonts w:ascii="Calibri" w:eastAsia="Times New Roman" w:hAnsi="Calibri" w:cs="Calibri"/>
          <w:color w:val="000000"/>
          <w:lang w:eastAsia="ru-RU"/>
        </w:rPr>
        <w:t>у</w:t>
      </w:r>
      <w:r w:rsidRPr="001A5632">
        <w:rPr>
          <w:rFonts w:ascii="Calibri" w:eastAsia="Times New Roman" w:hAnsi="Calibri" w:cs="Calibri"/>
          <w:color w:val="000000"/>
          <w:lang w:eastAsia="ru-RU"/>
        </w:rPr>
        <w:t>длинитель</w:t>
      </w:r>
      <w:r>
        <w:rPr>
          <w:rFonts w:ascii="Calibri" w:eastAsia="Times New Roman" w:hAnsi="Calibri" w:cs="Calibri"/>
          <w:color w:val="000000"/>
          <w:lang w:eastAsia="ru-RU"/>
        </w:rPr>
        <w:t>;</w:t>
      </w:r>
    </w:p>
    <w:p w:rsidR="009C10A2" w:rsidRDefault="009C10A2" w:rsidP="009C10A2">
      <w:pPr>
        <w:pStyle w:val="a3"/>
        <w:numPr>
          <w:ilvl w:val="0"/>
          <w:numId w:val="1"/>
        </w:numPr>
        <w:spacing w:after="0"/>
        <w:ind w:left="284" w:hanging="284"/>
        <w:jc w:val="both"/>
        <w:rPr>
          <w:rFonts w:ascii="Calibri" w:eastAsia="Times New Roman" w:hAnsi="Calibri" w:cs="Calibri"/>
          <w:color w:val="000000"/>
          <w:lang w:eastAsia="ru-RU"/>
        </w:rPr>
      </w:pPr>
      <w:r>
        <w:rPr>
          <w:rFonts w:ascii="Calibri" w:eastAsia="Times New Roman" w:hAnsi="Calibri" w:cs="Calibri"/>
          <w:color w:val="000000"/>
          <w:lang w:eastAsia="ru-RU"/>
        </w:rPr>
        <w:t>стремянка;</w:t>
      </w:r>
    </w:p>
    <w:p w:rsidR="009C10A2" w:rsidRDefault="009C10A2" w:rsidP="009C10A2">
      <w:pPr>
        <w:pStyle w:val="a3"/>
        <w:numPr>
          <w:ilvl w:val="0"/>
          <w:numId w:val="1"/>
        </w:numPr>
        <w:spacing w:after="0"/>
        <w:ind w:left="284" w:hanging="284"/>
        <w:jc w:val="both"/>
        <w:rPr>
          <w:rFonts w:ascii="Calibri" w:eastAsia="Times New Roman" w:hAnsi="Calibri" w:cs="Calibri"/>
          <w:color w:val="000000"/>
          <w:lang w:eastAsia="ru-RU"/>
        </w:rPr>
      </w:pPr>
      <w:r>
        <w:rPr>
          <w:rFonts w:ascii="Calibri" w:eastAsia="Times New Roman" w:hAnsi="Calibri" w:cs="Calibri"/>
          <w:color w:val="000000"/>
          <w:lang w:eastAsia="ru-RU"/>
        </w:rPr>
        <w:t>дрель;</w:t>
      </w:r>
    </w:p>
    <w:p w:rsidR="009C10A2" w:rsidRDefault="009C10A2" w:rsidP="009C10A2">
      <w:pPr>
        <w:pStyle w:val="a3"/>
        <w:numPr>
          <w:ilvl w:val="0"/>
          <w:numId w:val="1"/>
        </w:numPr>
        <w:spacing w:after="0"/>
        <w:ind w:left="284" w:hanging="284"/>
        <w:jc w:val="both"/>
        <w:rPr>
          <w:rFonts w:ascii="Calibri" w:eastAsia="Times New Roman" w:hAnsi="Calibri" w:cs="Calibri"/>
          <w:color w:val="000000"/>
          <w:lang w:eastAsia="ru-RU"/>
        </w:rPr>
      </w:pPr>
      <w:r>
        <w:rPr>
          <w:rFonts w:ascii="Calibri" w:eastAsia="Times New Roman" w:hAnsi="Calibri" w:cs="Calibri"/>
          <w:color w:val="000000"/>
          <w:lang w:eastAsia="ru-RU"/>
        </w:rPr>
        <w:t>пила цепная и/или ножовка по дереву (для резки бруса);</w:t>
      </w:r>
    </w:p>
    <w:p w:rsidR="009C10A2" w:rsidRDefault="009C10A2" w:rsidP="009C10A2">
      <w:pPr>
        <w:pStyle w:val="a3"/>
        <w:numPr>
          <w:ilvl w:val="0"/>
          <w:numId w:val="1"/>
        </w:numPr>
        <w:spacing w:after="0"/>
        <w:ind w:left="284" w:hanging="284"/>
        <w:jc w:val="both"/>
        <w:rPr>
          <w:rFonts w:ascii="Calibri" w:eastAsia="Times New Roman" w:hAnsi="Calibri" w:cs="Calibri"/>
          <w:color w:val="000000"/>
          <w:lang w:eastAsia="ru-RU"/>
        </w:rPr>
      </w:pPr>
      <w:r w:rsidRPr="0079501A">
        <w:rPr>
          <w:rFonts w:ascii="Calibri" w:eastAsia="Times New Roman" w:hAnsi="Calibri" w:cs="Calibri"/>
          <w:color w:val="000000"/>
          <w:lang w:eastAsia="ru-RU"/>
        </w:rPr>
        <w:t>кисть (для нанесения на брус антисептика)</w:t>
      </w:r>
      <w:r>
        <w:rPr>
          <w:rFonts w:ascii="Calibri" w:eastAsia="Times New Roman" w:hAnsi="Calibri" w:cs="Calibri"/>
          <w:color w:val="000000"/>
          <w:lang w:eastAsia="ru-RU"/>
        </w:rPr>
        <w:t>;</w:t>
      </w:r>
    </w:p>
    <w:p w:rsidR="009C10A2" w:rsidRDefault="009C10A2" w:rsidP="009C10A2">
      <w:pPr>
        <w:pStyle w:val="a3"/>
        <w:numPr>
          <w:ilvl w:val="0"/>
          <w:numId w:val="1"/>
        </w:numPr>
        <w:spacing w:after="0"/>
        <w:ind w:left="284" w:hanging="284"/>
        <w:jc w:val="both"/>
        <w:rPr>
          <w:rFonts w:ascii="Calibri" w:eastAsia="Times New Roman" w:hAnsi="Calibri" w:cs="Calibri"/>
          <w:color w:val="000000"/>
          <w:lang w:eastAsia="ru-RU"/>
        </w:rPr>
      </w:pPr>
      <w:r>
        <w:rPr>
          <w:rFonts w:ascii="Calibri" w:eastAsia="Times New Roman" w:hAnsi="Calibri" w:cs="Calibri"/>
          <w:color w:val="000000"/>
          <w:lang w:eastAsia="ru-RU"/>
        </w:rPr>
        <w:t>ножницы;</w:t>
      </w:r>
    </w:p>
    <w:p w:rsidR="009C10A2" w:rsidRPr="0079501A" w:rsidRDefault="009C10A2" w:rsidP="009C10A2">
      <w:pPr>
        <w:pStyle w:val="a3"/>
        <w:numPr>
          <w:ilvl w:val="0"/>
          <w:numId w:val="1"/>
        </w:numPr>
        <w:spacing w:after="0"/>
        <w:ind w:left="284" w:hanging="284"/>
        <w:jc w:val="both"/>
        <w:rPr>
          <w:rFonts w:ascii="Calibri" w:eastAsia="Times New Roman" w:hAnsi="Calibri" w:cs="Calibri"/>
          <w:color w:val="000000"/>
          <w:lang w:eastAsia="ru-RU"/>
        </w:rPr>
      </w:pPr>
      <w:r>
        <w:rPr>
          <w:rFonts w:ascii="Calibri" w:eastAsia="Times New Roman" w:hAnsi="Calibri" w:cs="Calibri"/>
          <w:color w:val="000000"/>
          <w:lang w:eastAsia="ru-RU"/>
        </w:rPr>
        <w:t>топор</w:t>
      </w:r>
      <w:r w:rsidRPr="0079501A">
        <w:rPr>
          <w:rFonts w:ascii="Calibri" w:eastAsia="Times New Roman" w:hAnsi="Calibri" w:cs="Calibri"/>
          <w:color w:val="000000"/>
          <w:lang w:eastAsia="ru-RU"/>
        </w:rPr>
        <w:t>.</w:t>
      </w:r>
    </w:p>
    <w:p w:rsidR="009C10A2" w:rsidRDefault="009C10A2" w:rsidP="009C10A2">
      <w:pPr>
        <w:pStyle w:val="a3"/>
        <w:spacing w:after="0"/>
        <w:ind w:left="0" w:firstLine="567"/>
        <w:jc w:val="both"/>
      </w:pPr>
      <w:r>
        <w:t>Комплектация теплицы сотовым поликарбонатом выполняется по дополнительной заявке покупателя.</w:t>
      </w:r>
    </w:p>
    <w:p w:rsidR="009C10A2" w:rsidRDefault="009C10A2" w:rsidP="009C10A2">
      <w:pPr>
        <w:spacing w:after="0"/>
      </w:pPr>
    </w:p>
    <w:p w:rsidR="009C10A2" w:rsidRDefault="009C10A2" w:rsidP="009C10A2">
      <w:pPr>
        <w:spacing w:after="0"/>
        <w:jc w:val="center"/>
      </w:pPr>
      <w:r>
        <w:t>1.2. Правила эксплуатации</w:t>
      </w:r>
    </w:p>
    <w:p w:rsidR="009C10A2" w:rsidRDefault="009C10A2" w:rsidP="009C10A2">
      <w:pPr>
        <w:spacing w:after="0"/>
        <w:jc w:val="both"/>
      </w:pPr>
    </w:p>
    <w:p w:rsidR="009C10A2" w:rsidRDefault="009C10A2" w:rsidP="009C10A2">
      <w:pPr>
        <w:spacing w:after="0"/>
        <w:ind w:firstLine="567"/>
        <w:jc w:val="both"/>
      </w:pPr>
      <w:r>
        <w:t>Перед началом эксплуатации теплица должна быть собрана и установлена в соответствии с паспортом и инструкцией.</w:t>
      </w:r>
    </w:p>
    <w:p w:rsidR="009C10A2" w:rsidRDefault="009C10A2" w:rsidP="009C10A2">
      <w:pPr>
        <w:spacing w:after="0"/>
        <w:ind w:firstLine="567"/>
        <w:jc w:val="both"/>
      </w:pPr>
      <w:r>
        <w:t>После установки и покрытия каркаса теплицы «Польза» сотовым поликарбонатом не требуется его разборка и демонтаж на зимний период при условии ограничения снеговой и ветровой нагрузки.</w:t>
      </w:r>
    </w:p>
    <w:p w:rsidR="009C10A2" w:rsidRDefault="009C10A2" w:rsidP="009C10A2">
      <w:pPr>
        <w:spacing w:after="0"/>
        <w:ind w:firstLine="567"/>
        <w:jc w:val="both"/>
      </w:pPr>
      <w:r>
        <w:t>Параметры предельно допустимых нагрузок для теплицы длиной 6 м составляют:</w:t>
      </w:r>
    </w:p>
    <w:p w:rsidR="009C10A2" w:rsidRDefault="009C10A2" w:rsidP="009C10A2">
      <w:pPr>
        <w:pStyle w:val="a3"/>
        <w:widowControl w:val="0"/>
        <w:numPr>
          <w:ilvl w:val="0"/>
          <w:numId w:val="1"/>
        </w:numPr>
        <w:spacing w:after="0"/>
        <w:ind w:left="284" w:hanging="284"/>
        <w:jc w:val="both"/>
        <w:rPr>
          <w:rFonts w:ascii="Calibri" w:eastAsia="Times New Roman" w:hAnsi="Calibri" w:cs="Calibri"/>
          <w:color w:val="000000"/>
          <w:lang w:eastAsia="ru-RU"/>
        </w:rPr>
      </w:pPr>
      <w:r>
        <w:rPr>
          <w:rFonts w:ascii="Calibri" w:eastAsia="Times New Roman" w:hAnsi="Calibri" w:cs="Calibri"/>
          <w:color w:val="000000"/>
          <w:lang w:eastAsia="ru-RU"/>
        </w:rPr>
        <w:lastRenderedPageBreak/>
        <w:t>снеговая нагрузка – не более 300 н/м2 (3</w:t>
      </w:r>
      <w:r w:rsidRPr="00C675F2">
        <w:rPr>
          <w:rFonts w:ascii="Calibri" w:eastAsia="Times New Roman" w:hAnsi="Calibri" w:cs="Calibri"/>
          <w:color w:val="000000"/>
          <w:lang w:eastAsia="ru-RU"/>
        </w:rPr>
        <w:t>0 кг/м2)</w:t>
      </w:r>
      <w:r>
        <w:rPr>
          <w:rStyle w:val="a7"/>
          <w:rFonts w:ascii="Calibri" w:eastAsia="Times New Roman" w:hAnsi="Calibri" w:cs="Calibri"/>
          <w:color w:val="000000"/>
          <w:lang w:eastAsia="ru-RU"/>
        </w:rPr>
        <w:footnoteReference w:id="2"/>
      </w:r>
      <w:r w:rsidRPr="00C675F2">
        <w:rPr>
          <w:rFonts w:ascii="Calibri" w:eastAsia="Times New Roman" w:hAnsi="Calibri" w:cs="Calibri"/>
          <w:color w:val="000000"/>
          <w:lang w:eastAsia="ru-RU"/>
        </w:rPr>
        <w:t>;</w:t>
      </w:r>
    </w:p>
    <w:p w:rsidR="009C10A2" w:rsidRDefault="009C10A2" w:rsidP="009C10A2">
      <w:pPr>
        <w:pStyle w:val="a3"/>
        <w:widowControl w:val="0"/>
        <w:numPr>
          <w:ilvl w:val="0"/>
          <w:numId w:val="1"/>
        </w:numPr>
        <w:spacing w:after="0"/>
        <w:ind w:left="284" w:hanging="284"/>
        <w:jc w:val="both"/>
        <w:rPr>
          <w:rFonts w:ascii="Calibri" w:eastAsia="Times New Roman" w:hAnsi="Calibri" w:cs="Calibri"/>
          <w:color w:val="000000"/>
          <w:lang w:eastAsia="ru-RU"/>
        </w:rPr>
      </w:pPr>
      <w:r>
        <w:rPr>
          <w:rFonts w:ascii="Calibri" w:eastAsia="Times New Roman" w:hAnsi="Calibri" w:cs="Calibri"/>
          <w:color w:val="000000"/>
          <w:lang w:eastAsia="ru-RU"/>
        </w:rPr>
        <w:t>ветровой напор – не более 20 м/сек;</w:t>
      </w:r>
    </w:p>
    <w:p w:rsidR="009C10A2" w:rsidRPr="00484620" w:rsidRDefault="009C10A2" w:rsidP="009C10A2">
      <w:pPr>
        <w:pStyle w:val="a3"/>
        <w:widowControl w:val="0"/>
        <w:numPr>
          <w:ilvl w:val="0"/>
          <w:numId w:val="1"/>
        </w:numPr>
        <w:spacing w:after="0"/>
        <w:ind w:left="284" w:hanging="284"/>
        <w:jc w:val="both"/>
        <w:rPr>
          <w:rFonts w:ascii="Calibri" w:eastAsia="Times New Roman" w:hAnsi="Calibri" w:cs="Calibri"/>
          <w:color w:val="000000"/>
          <w:lang w:eastAsia="ru-RU"/>
        </w:rPr>
      </w:pPr>
      <w:r w:rsidRPr="00484620">
        <w:rPr>
          <w:rFonts w:ascii="Calibri" w:eastAsia="Times New Roman" w:hAnsi="Calibri" w:cs="Calibri"/>
          <w:color w:val="000000"/>
          <w:lang w:eastAsia="ru-RU"/>
        </w:rPr>
        <w:t>нагрузка от п</w:t>
      </w:r>
      <w:r>
        <w:rPr>
          <w:rFonts w:ascii="Calibri" w:eastAsia="Times New Roman" w:hAnsi="Calibri" w:cs="Calibri"/>
          <w:color w:val="000000"/>
          <w:lang w:eastAsia="ru-RU"/>
        </w:rPr>
        <w:t>одвешенных растений – не более 300 н/м2 (3</w:t>
      </w:r>
      <w:r w:rsidRPr="00484620">
        <w:rPr>
          <w:rFonts w:ascii="Calibri" w:eastAsia="Times New Roman" w:hAnsi="Calibri" w:cs="Calibri"/>
          <w:color w:val="000000"/>
          <w:lang w:eastAsia="ru-RU"/>
        </w:rPr>
        <w:t>0 кг/м2).</w:t>
      </w:r>
    </w:p>
    <w:p w:rsidR="009C10A2" w:rsidRDefault="009C10A2" w:rsidP="009C10A2">
      <w:pPr>
        <w:spacing w:after="0"/>
        <w:ind w:firstLine="284"/>
        <w:jc w:val="both"/>
        <w:rPr>
          <w:b/>
          <w:u w:val="single"/>
        </w:rPr>
      </w:pPr>
    </w:p>
    <w:p w:rsidR="009C10A2" w:rsidRDefault="009C10A2" w:rsidP="009C10A2">
      <w:pPr>
        <w:spacing w:after="0"/>
        <w:ind w:firstLine="567"/>
        <w:jc w:val="both"/>
        <w:rPr>
          <w:b/>
          <w:u w:val="single"/>
        </w:rPr>
      </w:pPr>
      <w:r w:rsidRPr="00CE1EC9">
        <w:rPr>
          <w:b/>
          <w:u w:val="single"/>
        </w:rPr>
        <w:t>Рекомендуется:</w:t>
      </w:r>
    </w:p>
    <w:p w:rsidR="009C10A2" w:rsidRDefault="009C10A2" w:rsidP="009C10A2">
      <w:pPr>
        <w:spacing w:after="0"/>
        <w:ind w:firstLine="284"/>
        <w:jc w:val="both"/>
        <w:rPr>
          <w:b/>
          <w:u w:val="single"/>
        </w:rPr>
      </w:pPr>
    </w:p>
    <w:p w:rsidR="009C10A2" w:rsidRDefault="009C10A2" w:rsidP="009C10A2">
      <w:pPr>
        <w:spacing w:after="0"/>
        <w:ind w:firstLine="284"/>
        <w:jc w:val="both"/>
      </w:pPr>
      <w:r>
        <w:t>1. Контролировать качество сборки теплицы в соответствии с паспортом и инструкцией при её монтаже силами третьих лиц.</w:t>
      </w:r>
    </w:p>
    <w:p w:rsidR="009C10A2" w:rsidRDefault="009C10A2" w:rsidP="009C10A2">
      <w:pPr>
        <w:spacing w:after="0"/>
        <w:ind w:firstLine="284"/>
        <w:jc w:val="both"/>
      </w:pPr>
      <w:r>
        <w:t>2. При эксплуатации теплицы на открытой местности и/или в районах с повышенной ветровой нагрузкой обеспечить дополнительное крепление каркаса к фундаменту, а брусового фундамента к грунту.</w:t>
      </w:r>
    </w:p>
    <w:p w:rsidR="009C10A2" w:rsidRDefault="009C10A2" w:rsidP="009C10A2">
      <w:pPr>
        <w:spacing w:after="0"/>
        <w:ind w:firstLine="284"/>
        <w:jc w:val="both"/>
      </w:pPr>
      <w:r>
        <w:t>3. Аккуратно счищать снег с поверхности теплицы после обильных снегопадов и/или при возникновении снеговой шапки. Удаление снега предотвратит обрушение теплицы, прогиб и разрушение сотового поликарбоната, а также элементов каркаса.</w:t>
      </w:r>
    </w:p>
    <w:p w:rsidR="009C10A2" w:rsidRDefault="009C10A2" w:rsidP="009C10A2">
      <w:pPr>
        <w:spacing w:after="0"/>
        <w:ind w:firstLine="284"/>
        <w:jc w:val="both"/>
      </w:pPr>
      <w:r>
        <w:t>4. Устанавливать опоры под дуги каркаса при длине теплицы свыше 6 метров, если Вы не имеете возможности счищать снеговую шапку с поверхности теплицы. Опоры предотвратят обрушение теплицы, прогиб и разрушение сотового поликарбоната, а также элементов каркаса.</w:t>
      </w:r>
    </w:p>
    <w:p w:rsidR="009C10A2" w:rsidRDefault="009C10A2" w:rsidP="009C10A2">
      <w:pPr>
        <w:spacing w:after="0"/>
        <w:ind w:firstLine="284"/>
        <w:jc w:val="both"/>
      </w:pPr>
      <w:r>
        <w:t>5. Равномерно распределять нагрузку на каркас от подвешенных растений.</w:t>
      </w:r>
    </w:p>
    <w:p w:rsidR="009C10A2" w:rsidRDefault="009C10A2" w:rsidP="009C10A2">
      <w:pPr>
        <w:spacing w:after="0"/>
        <w:ind w:firstLine="284"/>
        <w:jc w:val="both"/>
      </w:pPr>
      <w:r>
        <w:t>6. Во избежание образования ржавчины подкрашивать повреждённые участки полимерного покрытия каркаса автомобильной краской (реализуется в аэрозольных баллончиках) либо иной краской, предназначенной для работ по металлу вне помещений.</w:t>
      </w:r>
    </w:p>
    <w:p w:rsidR="009C10A2" w:rsidRDefault="009C10A2" w:rsidP="009C10A2">
      <w:pPr>
        <w:spacing w:after="0"/>
        <w:ind w:firstLine="284"/>
        <w:jc w:val="both"/>
      </w:pPr>
      <w:r>
        <w:t>7. Проверять и протягивать болтовые соединения, а также саморезы, удерживающие сопряженные узлы и элементы каркаса, не реже одного раза в год.</w:t>
      </w:r>
    </w:p>
    <w:p w:rsidR="009C10A2" w:rsidRDefault="009C10A2" w:rsidP="009C10A2">
      <w:pPr>
        <w:spacing w:after="0"/>
        <w:ind w:firstLine="284"/>
        <w:jc w:val="both"/>
      </w:pPr>
      <w:r>
        <w:t>8. П</w:t>
      </w:r>
      <w:r w:rsidRPr="002A598D">
        <w:t>ри установке в теплице систем автоматического проветривания</w:t>
      </w:r>
      <w:r>
        <w:t xml:space="preserve"> демонтировать их на зимний период</w:t>
      </w:r>
      <w:r w:rsidRPr="002A598D">
        <w:t xml:space="preserve"> в</w:t>
      </w:r>
      <w:r>
        <w:t>о</w:t>
      </w:r>
      <w:r w:rsidRPr="002A598D">
        <w:t xml:space="preserve"> избежани</w:t>
      </w:r>
      <w:r>
        <w:t>е</w:t>
      </w:r>
      <w:r w:rsidRPr="002A598D">
        <w:t xml:space="preserve"> </w:t>
      </w:r>
      <w:r>
        <w:t xml:space="preserve">поломки и </w:t>
      </w:r>
      <w:r w:rsidRPr="002A598D">
        <w:t>выхода из строя</w:t>
      </w:r>
      <w:r>
        <w:t>.</w:t>
      </w:r>
    </w:p>
    <w:p w:rsidR="009C10A2" w:rsidRPr="00CE1EC9" w:rsidRDefault="009C10A2" w:rsidP="009C10A2">
      <w:pPr>
        <w:pStyle w:val="a3"/>
        <w:spacing w:after="0"/>
        <w:ind w:left="0" w:firstLine="567"/>
        <w:jc w:val="both"/>
        <w:rPr>
          <w:b/>
          <w:u w:val="single"/>
        </w:rPr>
      </w:pPr>
      <w:r w:rsidRPr="00CE1EC9">
        <w:rPr>
          <w:b/>
          <w:u w:val="single"/>
        </w:rPr>
        <w:t>Запрещается:</w:t>
      </w:r>
    </w:p>
    <w:p w:rsidR="009C10A2" w:rsidRDefault="009C10A2" w:rsidP="009C10A2">
      <w:pPr>
        <w:spacing w:after="0"/>
        <w:ind w:firstLine="284"/>
        <w:jc w:val="both"/>
      </w:pPr>
      <w:r>
        <w:t>1. Эксплуатировать теплицу, элементы которой соединены и закреплены с нарушением настоящего паспорта и инструкции, а именно: элементы каркаса не находятся на своих местах либо смонтированы не полностью, болтовые зажимы не закреплены на все крепёжные отверстия, болты зажимов не протянуты, элементы каркаса не вставлены в зажимы достаточно глубоко и равномерно, закладные элементы не закреплены в сопряжённых узлах каркаса, сотовый поликарбонат не надёжно прикреплён к каркасу.</w:t>
      </w:r>
    </w:p>
    <w:p w:rsidR="009C10A2" w:rsidRDefault="009C10A2" w:rsidP="009C10A2">
      <w:pPr>
        <w:spacing w:after="0"/>
        <w:ind w:firstLine="284"/>
        <w:jc w:val="both"/>
      </w:pPr>
      <w:r>
        <w:t>2. Вносить изменения в заводскую конструкцию каркаса, в том числе сверлить дополнительные сквозные отверстия в дугах, балках и стрингерах, не предусмотренные изготовителем.</w:t>
      </w:r>
    </w:p>
    <w:p w:rsidR="009C10A2" w:rsidRDefault="009C10A2" w:rsidP="009C10A2">
      <w:pPr>
        <w:spacing w:after="0"/>
        <w:ind w:firstLine="284"/>
        <w:jc w:val="both"/>
      </w:pPr>
      <w:r>
        <w:t>3. Эксплуатировать теплицу без надлежащего крепления к фундаменту либо грунту, а также без дополнительного надлежащего крепления брусового фундамента к грунту (на открытой местности и/или в районах с повышенной ветровой нагрузкой).</w:t>
      </w:r>
    </w:p>
    <w:p w:rsidR="009C10A2" w:rsidRDefault="009C10A2" w:rsidP="009C10A2">
      <w:pPr>
        <w:spacing w:after="0"/>
        <w:ind w:firstLine="284"/>
        <w:jc w:val="both"/>
      </w:pPr>
      <w:r>
        <w:t>4. Превышать допустимую на каркас нагрузку от снега, ветра либо подвешенных растений и предметов.</w:t>
      </w:r>
    </w:p>
    <w:p w:rsidR="009C10A2" w:rsidRDefault="009C10A2" w:rsidP="009C10A2">
      <w:pPr>
        <w:spacing w:after="0"/>
        <w:ind w:firstLine="284"/>
        <w:jc w:val="both"/>
      </w:pPr>
      <w:r>
        <w:t>5. Оставлять двери и/или форточки теплицы открытыми во время штормового, порывистого либо ураганного ветра.</w:t>
      </w:r>
    </w:p>
    <w:p w:rsidR="009C10A2" w:rsidRDefault="009C10A2" w:rsidP="009C10A2">
      <w:pPr>
        <w:spacing w:after="0"/>
        <w:ind w:firstLine="284"/>
        <w:jc w:val="both"/>
      </w:pPr>
      <w:r>
        <w:t>6. Устанавливать теплицу вблизи возвышающихся над ней строений и деревьев, с которых могут упасть снег, лёд и иные предметы.</w:t>
      </w:r>
    </w:p>
    <w:p w:rsidR="009C10A2" w:rsidRDefault="009C10A2" w:rsidP="009C10A2">
      <w:pPr>
        <w:spacing w:after="0"/>
        <w:ind w:firstLine="284"/>
        <w:jc w:val="both"/>
      </w:pPr>
      <w:r>
        <w:t>7. Осуществлять монтаж теплицы на мерзлый грунт.</w:t>
      </w:r>
    </w:p>
    <w:p w:rsidR="009C10A2" w:rsidRPr="00CE1EC9" w:rsidRDefault="009C10A2" w:rsidP="009C10A2">
      <w:pPr>
        <w:spacing w:after="0"/>
        <w:ind w:firstLine="567"/>
        <w:jc w:val="both"/>
        <w:rPr>
          <w:b/>
          <w:u w:val="single"/>
        </w:rPr>
      </w:pPr>
      <w:r w:rsidRPr="00CE1EC9">
        <w:rPr>
          <w:b/>
          <w:u w:val="single"/>
        </w:rPr>
        <w:lastRenderedPageBreak/>
        <w:t xml:space="preserve">Для ухода за сотовым поликарбонатом </w:t>
      </w:r>
      <w:r>
        <w:rPr>
          <w:b/>
          <w:u w:val="single"/>
        </w:rPr>
        <w:t>требуется</w:t>
      </w:r>
      <w:r w:rsidRPr="00CE1EC9">
        <w:rPr>
          <w:b/>
          <w:u w:val="single"/>
        </w:rPr>
        <w:t xml:space="preserve"> соблюдать следующие правила:</w:t>
      </w:r>
    </w:p>
    <w:p w:rsidR="009C10A2" w:rsidRDefault="009C10A2" w:rsidP="009C10A2">
      <w:pPr>
        <w:spacing w:after="0"/>
        <w:ind w:firstLine="284"/>
        <w:jc w:val="both"/>
      </w:pPr>
      <w:r>
        <w:t>1. Листы сотового поликарбоната можно чистить от загрязнений мягкой тканью или губкой, смоченной в теплой мыльной воде, обладающей низкой кислотностью или нейтральной.</w:t>
      </w:r>
    </w:p>
    <w:p w:rsidR="009C10A2" w:rsidRDefault="009C10A2" w:rsidP="009C10A2">
      <w:pPr>
        <w:spacing w:after="0"/>
        <w:ind w:firstLine="284"/>
        <w:jc w:val="both"/>
      </w:pPr>
      <w:r>
        <w:t>2. Большие загрязненные участки можно обрабатывать с помощью мини-моек, подающих воду под давлением, или пароочистителей (рабочая температура не выше 80</w:t>
      </w:r>
      <w:r w:rsidRPr="00255659">
        <w:t>°</w:t>
      </w:r>
      <w:r>
        <w:t>С).</w:t>
      </w:r>
    </w:p>
    <w:p w:rsidR="009C10A2" w:rsidRDefault="009C10A2" w:rsidP="009C10A2">
      <w:pPr>
        <w:spacing w:after="0"/>
        <w:ind w:firstLine="284"/>
        <w:jc w:val="both"/>
      </w:pPr>
      <w:r>
        <w:t>3. Для удаления сильных загрязнений  рекомендуется использовать: изопропиловый спирт, керосин или высококачественный уайт-спирит, не содержащий ароматических соединений. После удаления грязи лист необходимо промыть большим количеством чистой воды и обсушить мягкой тканью.</w:t>
      </w:r>
    </w:p>
    <w:p w:rsidR="009C10A2" w:rsidRDefault="009C10A2" w:rsidP="009C10A2">
      <w:pPr>
        <w:spacing w:after="0"/>
        <w:ind w:firstLine="284"/>
        <w:jc w:val="both"/>
      </w:pPr>
      <w:r>
        <w:t>4. Для чистки запрещается использовать средства с сильной щелочной реакцией и содержанием хлора, бензол, бензин, ацетон, растворы аммиака и органические растворители.</w:t>
      </w:r>
    </w:p>
    <w:p w:rsidR="009C10A2" w:rsidRDefault="009C10A2" w:rsidP="009C10A2">
      <w:pPr>
        <w:spacing w:after="0"/>
        <w:ind w:firstLine="284"/>
        <w:jc w:val="both"/>
      </w:pPr>
      <w:r>
        <w:t>5. Для удаления загрязнений запрещается использовать абразивные материалы, щетки, скребки, лезвия и другие острые инструменты.</w:t>
      </w:r>
    </w:p>
    <w:p w:rsidR="009C10A2" w:rsidRDefault="009C10A2" w:rsidP="009C10A2">
      <w:pPr>
        <w:spacing w:after="0"/>
        <w:ind w:firstLine="284"/>
        <w:jc w:val="both"/>
      </w:pPr>
      <w:r>
        <w:t>6. Нельзя мыть нагретые панели, которые подвергались воздействию солнца или высоких температур.</w:t>
      </w:r>
    </w:p>
    <w:p w:rsidR="009C10A2" w:rsidRDefault="009C10A2" w:rsidP="009C10A2">
      <w:pPr>
        <w:spacing w:after="0"/>
        <w:ind w:firstLine="284"/>
        <w:jc w:val="both"/>
      </w:pPr>
      <w:r>
        <w:t xml:space="preserve">7. </w:t>
      </w:r>
      <w:r w:rsidRPr="00225CED">
        <w:rPr>
          <w:b/>
          <w:u w:val="single"/>
        </w:rPr>
        <w:t>ВНИМАНИЕ! Допускается наличие конденсата во внутренних полостях листа, возникающего по причине температурных перепадов. При условии соблюдения правил монтажа данный конденсат самостоятельно выводится после выравнивании температуры внутри листа и температуры окружающей среды.</w:t>
      </w:r>
    </w:p>
    <w:p w:rsidR="009C10A2" w:rsidRDefault="009C10A2" w:rsidP="009C10A2">
      <w:pPr>
        <w:spacing w:after="0"/>
        <w:jc w:val="both"/>
      </w:pPr>
    </w:p>
    <w:p w:rsidR="009C10A2" w:rsidRDefault="009C10A2" w:rsidP="009C10A2">
      <w:pPr>
        <w:spacing w:after="0"/>
        <w:jc w:val="center"/>
      </w:pPr>
      <w:r>
        <w:t>1.3. Гарантийные обязательства</w:t>
      </w:r>
    </w:p>
    <w:p w:rsidR="009C10A2" w:rsidRDefault="009C10A2" w:rsidP="009C10A2">
      <w:pPr>
        <w:spacing w:after="0"/>
        <w:jc w:val="both"/>
      </w:pPr>
    </w:p>
    <w:p w:rsidR="009C10A2" w:rsidRDefault="009C10A2" w:rsidP="009C10A2">
      <w:pPr>
        <w:spacing w:after="0"/>
        <w:jc w:val="center"/>
      </w:pPr>
      <w:r>
        <w:t>1.3.1. Ответственность предприятия-изготовителя</w:t>
      </w:r>
    </w:p>
    <w:p w:rsidR="009C10A2" w:rsidRDefault="009C10A2" w:rsidP="009C10A2">
      <w:pPr>
        <w:spacing w:after="0"/>
        <w:jc w:val="both"/>
      </w:pPr>
    </w:p>
    <w:p w:rsidR="009C10A2" w:rsidRDefault="009C10A2" w:rsidP="009C10A2">
      <w:pPr>
        <w:spacing w:after="0"/>
        <w:ind w:firstLine="567"/>
        <w:jc w:val="both"/>
      </w:pPr>
      <w:r>
        <w:t>Предприятие-изготовитель несёт ответственность:</w:t>
      </w:r>
    </w:p>
    <w:p w:rsidR="009C10A2" w:rsidRPr="00C70A18" w:rsidRDefault="009C10A2" w:rsidP="009C10A2">
      <w:pPr>
        <w:pStyle w:val="a3"/>
        <w:numPr>
          <w:ilvl w:val="0"/>
          <w:numId w:val="1"/>
        </w:numPr>
        <w:spacing w:after="0"/>
        <w:ind w:left="284" w:hanging="284"/>
        <w:jc w:val="both"/>
        <w:rPr>
          <w:rFonts w:ascii="Calibri" w:eastAsia="Times New Roman" w:hAnsi="Calibri" w:cs="Calibri"/>
          <w:color w:val="000000"/>
          <w:lang w:eastAsia="ru-RU"/>
        </w:rPr>
      </w:pPr>
      <w:r w:rsidRPr="00C70A18">
        <w:rPr>
          <w:rFonts w:ascii="Calibri" w:eastAsia="Times New Roman" w:hAnsi="Calibri" w:cs="Calibri"/>
          <w:color w:val="000000"/>
          <w:lang w:eastAsia="ru-RU"/>
        </w:rPr>
        <w:t>за полноту комплектации каркаса теплицы;</w:t>
      </w:r>
    </w:p>
    <w:p w:rsidR="009C10A2" w:rsidRPr="00C70A18" w:rsidRDefault="009C10A2" w:rsidP="009C10A2">
      <w:pPr>
        <w:pStyle w:val="a3"/>
        <w:numPr>
          <w:ilvl w:val="0"/>
          <w:numId w:val="1"/>
        </w:numPr>
        <w:spacing w:after="0"/>
        <w:ind w:left="284" w:hanging="284"/>
        <w:jc w:val="both"/>
        <w:rPr>
          <w:rFonts w:ascii="Calibri" w:eastAsia="Times New Roman" w:hAnsi="Calibri" w:cs="Calibri"/>
          <w:color w:val="000000"/>
          <w:lang w:eastAsia="ru-RU"/>
        </w:rPr>
      </w:pPr>
      <w:r w:rsidRPr="00C70A18">
        <w:rPr>
          <w:rFonts w:ascii="Calibri" w:eastAsia="Times New Roman" w:hAnsi="Calibri" w:cs="Calibri"/>
          <w:color w:val="000000"/>
          <w:lang w:eastAsia="ru-RU"/>
        </w:rPr>
        <w:t>за собираемость теплицы в соответствии с инструкцией;</w:t>
      </w:r>
    </w:p>
    <w:p w:rsidR="009C10A2" w:rsidRPr="00C70A18" w:rsidRDefault="009C10A2" w:rsidP="009C10A2">
      <w:pPr>
        <w:pStyle w:val="a3"/>
        <w:numPr>
          <w:ilvl w:val="0"/>
          <w:numId w:val="1"/>
        </w:numPr>
        <w:spacing w:after="0"/>
        <w:ind w:left="284" w:hanging="284"/>
        <w:jc w:val="both"/>
        <w:rPr>
          <w:rFonts w:ascii="Calibri" w:eastAsia="Times New Roman" w:hAnsi="Calibri" w:cs="Calibri"/>
          <w:color w:val="000000"/>
          <w:lang w:eastAsia="ru-RU"/>
        </w:rPr>
      </w:pPr>
      <w:r w:rsidRPr="00C70A18">
        <w:rPr>
          <w:rFonts w:ascii="Calibri" w:eastAsia="Times New Roman" w:hAnsi="Calibri" w:cs="Calibri"/>
          <w:color w:val="000000"/>
          <w:lang w:eastAsia="ru-RU"/>
        </w:rPr>
        <w:t>за прочность теплицы при указанных величинах внешних атмосферных воздействий.</w:t>
      </w:r>
    </w:p>
    <w:p w:rsidR="009C10A2" w:rsidRDefault="009C10A2" w:rsidP="009C10A2">
      <w:pPr>
        <w:spacing w:after="0"/>
        <w:ind w:firstLine="567"/>
        <w:jc w:val="both"/>
      </w:pPr>
      <w:r>
        <w:t>Ответственность предприятия-изготовителя не распространяется:</w:t>
      </w:r>
    </w:p>
    <w:p w:rsidR="009C10A2" w:rsidRDefault="009C10A2" w:rsidP="009C10A2">
      <w:pPr>
        <w:pStyle w:val="a3"/>
        <w:numPr>
          <w:ilvl w:val="0"/>
          <w:numId w:val="1"/>
        </w:numPr>
        <w:spacing w:after="0"/>
        <w:ind w:left="284" w:hanging="284"/>
        <w:jc w:val="both"/>
        <w:rPr>
          <w:rFonts w:ascii="Calibri" w:eastAsia="Times New Roman" w:hAnsi="Calibri" w:cs="Calibri"/>
          <w:color w:val="000000"/>
          <w:lang w:eastAsia="ru-RU"/>
        </w:rPr>
      </w:pPr>
      <w:r w:rsidRPr="003E5846">
        <w:rPr>
          <w:rFonts w:ascii="Calibri" w:eastAsia="Times New Roman" w:hAnsi="Calibri" w:cs="Calibri"/>
          <w:color w:val="000000"/>
          <w:lang w:eastAsia="ru-RU"/>
        </w:rPr>
        <w:t>на полимерное покрытие элементов каркаса теплицы;</w:t>
      </w:r>
    </w:p>
    <w:p w:rsidR="009C10A2" w:rsidRDefault="009C10A2" w:rsidP="009C10A2">
      <w:pPr>
        <w:pStyle w:val="a3"/>
        <w:numPr>
          <w:ilvl w:val="0"/>
          <w:numId w:val="1"/>
        </w:numPr>
        <w:spacing w:after="0"/>
        <w:ind w:left="284" w:hanging="284"/>
        <w:jc w:val="both"/>
        <w:rPr>
          <w:rFonts w:ascii="Calibri" w:eastAsia="Times New Roman" w:hAnsi="Calibri" w:cs="Calibri"/>
          <w:color w:val="000000"/>
          <w:lang w:eastAsia="ru-RU"/>
        </w:rPr>
      </w:pPr>
      <w:r>
        <w:rPr>
          <w:rFonts w:ascii="Calibri" w:eastAsia="Times New Roman" w:hAnsi="Calibri" w:cs="Calibri"/>
          <w:color w:val="000000"/>
          <w:lang w:eastAsia="ru-RU"/>
        </w:rPr>
        <w:t>на отклонения фактического радиуса изгиба полудуг каркаса теплицы от стандартного, допускающие её сборку;</w:t>
      </w:r>
    </w:p>
    <w:p w:rsidR="009C10A2" w:rsidRPr="003E5846" w:rsidRDefault="009C10A2" w:rsidP="009C10A2">
      <w:pPr>
        <w:pStyle w:val="a3"/>
        <w:numPr>
          <w:ilvl w:val="0"/>
          <w:numId w:val="1"/>
        </w:numPr>
        <w:spacing w:after="0"/>
        <w:ind w:left="284" w:hanging="284"/>
        <w:jc w:val="both"/>
        <w:rPr>
          <w:rFonts w:ascii="Calibri" w:eastAsia="Times New Roman" w:hAnsi="Calibri" w:cs="Calibri"/>
          <w:color w:val="000000"/>
          <w:lang w:eastAsia="ru-RU"/>
        </w:rPr>
      </w:pPr>
      <w:r>
        <w:rPr>
          <w:rFonts w:ascii="Calibri" w:eastAsia="Times New Roman" w:hAnsi="Calibri" w:cs="Calibri"/>
          <w:color w:val="000000"/>
          <w:lang w:eastAsia="ru-RU"/>
        </w:rPr>
        <w:t>на отклонения фактической длины стрингеров каркаса теплицы от стандартной, допускающие её сборку;</w:t>
      </w:r>
    </w:p>
    <w:p w:rsidR="009C10A2" w:rsidRPr="003E5846" w:rsidRDefault="009C10A2" w:rsidP="009C10A2">
      <w:pPr>
        <w:pStyle w:val="a3"/>
        <w:numPr>
          <w:ilvl w:val="0"/>
          <w:numId w:val="1"/>
        </w:numPr>
        <w:spacing w:after="0"/>
        <w:ind w:left="284" w:hanging="284"/>
        <w:jc w:val="both"/>
        <w:rPr>
          <w:rFonts w:ascii="Calibri" w:eastAsia="Times New Roman" w:hAnsi="Calibri" w:cs="Calibri"/>
          <w:color w:val="000000"/>
          <w:lang w:eastAsia="ru-RU"/>
        </w:rPr>
      </w:pPr>
      <w:r w:rsidRPr="003E5846">
        <w:rPr>
          <w:rFonts w:ascii="Calibri" w:eastAsia="Times New Roman" w:hAnsi="Calibri" w:cs="Calibri"/>
          <w:color w:val="000000"/>
          <w:lang w:eastAsia="ru-RU"/>
        </w:rPr>
        <w:t>на последствия воздействия обстоятельств непреодолимой силы.</w:t>
      </w:r>
    </w:p>
    <w:p w:rsidR="009C10A2" w:rsidRDefault="009C10A2" w:rsidP="009C10A2">
      <w:pPr>
        <w:spacing w:after="0"/>
        <w:ind w:firstLine="567"/>
        <w:jc w:val="both"/>
      </w:pPr>
      <w:r>
        <w:t>Полезный срок службы каркаса теплицы при условии соблюдения правил его сборки и эксплуатации – не менее 5 лет.</w:t>
      </w:r>
    </w:p>
    <w:p w:rsidR="009C10A2" w:rsidRDefault="009C10A2" w:rsidP="009C10A2">
      <w:pPr>
        <w:spacing w:after="0"/>
        <w:ind w:firstLine="567"/>
        <w:jc w:val="both"/>
      </w:pPr>
      <w:r>
        <w:t>Предприятие-изготовитель несёт ответственность за качество продукции в соответствии с законодательством РФ.</w:t>
      </w:r>
    </w:p>
    <w:p w:rsidR="009C10A2" w:rsidRDefault="009C10A2" w:rsidP="009C10A2">
      <w:pPr>
        <w:pStyle w:val="a3"/>
        <w:spacing w:after="0"/>
        <w:ind w:left="0" w:firstLine="567"/>
        <w:jc w:val="both"/>
      </w:pPr>
      <w:r>
        <w:t>Предприятие-изготовитель оставляет за собой право вносить изменения в конструкцию и комплектацию каркаса теплицы «Польза», в том числе в наименования и состав упаковочных единиц, не ухудшающие её потребительские свойства. Указанные изменения могут не отражаться в настоящем паспорте и инструкции.</w:t>
      </w:r>
    </w:p>
    <w:p w:rsidR="009C10A2" w:rsidRDefault="009C10A2" w:rsidP="009C10A2">
      <w:pPr>
        <w:spacing w:after="0"/>
        <w:ind w:firstLine="567"/>
        <w:jc w:val="both"/>
      </w:pPr>
    </w:p>
    <w:p w:rsidR="009C10A2" w:rsidRDefault="009C10A2" w:rsidP="009C10A2">
      <w:pPr>
        <w:spacing w:after="0"/>
        <w:jc w:val="center"/>
      </w:pPr>
      <w:r>
        <w:t>1.3.2. Условия гарантийных обязательств</w:t>
      </w:r>
    </w:p>
    <w:p w:rsidR="009C10A2" w:rsidRDefault="009C10A2" w:rsidP="009C10A2">
      <w:pPr>
        <w:spacing w:after="0"/>
      </w:pPr>
    </w:p>
    <w:p w:rsidR="009C10A2" w:rsidRDefault="009C10A2" w:rsidP="009C10A2">
      <w:pPr>
        <w:spacing w:after="0"/>
        <w:ind w:firstLine="567"/>
        <w:jc w:val="both"/>
      </w:pPr>
      <w:r>
        <w:t>Предприятие-изготовитель несёт гарантийные обязательства при следующих условиях:</w:t>
      </w:r>
    </w:p>
    <w:p w:rsidR="009C10A2" w:rsidRDefault="009C10A2" w:rsidP="009C10A2">
      <w:pPr>
        <w:pStyle w:val="a3"/>
        <w:numPr>
          <w:ilvl w:val="0"/>
          <w:numId w:val="1"/>
        </w:numPr>
        <w:spacing w:after="0"/>
        <w:ind w:left="284" w:hanging="284"/>
        <w:jc w:val="both"/>
        <w:rPr>
          <w:rFonts w:ascii="Calibri" w:eastAsia="Times New Roman" w:hAnsi="Calibri" w:cs="Calibri"/>
          <w:color w:val="000000"/>
          <w:lang w:eastAsia="ru-RU"/>
        </w:rPr>
      </w:pPr>
      <w:r>
        <w:rPr>
          <w:rFonts w:ascii="Calibri" w:eastAsia="Times New Roman" w:hAnsi="Calibri" w:cs="Calibri"/>
          <w:color w:val="000000"/>
          <w:lang w:eastAsia="ru-RU"/>
        </w:rPr>
        <w:lastRenderedPageBreak/>
        <w:t xml:space="preserve">каркас теплицы собран и установлен с соблюдением всех требований и рекомендаций, изложенных в </w:t>
      </w:r>
      <w:r w:rsidRPr="00E52F2B">
        <w:rPr>
          <w:rFonts w:ascii="Calibri" w:eastAsia="Times New Roman" w:hAnsi="Calibri" w:cs="Calibri"/>
          <w:color w:val="000000"/>
          <w:lang w:eastAsia="ru-RU"/>
        </w:rPr>
        <w:t>техническо</w:t>
      </w:r>
      <w:r>
        <w:rPr>
          <w:rFonts w:ascii="Calibri" w:eastAsia="Times New Roman" w:hAnsi="Calibri" w:cs="Calibri"/>
          <w:color w:val="000000"/>
          <w:lang w:eastAsia="ru-RU"/>
        </w:rPr>
        <w:t>м</w:t>
      </w:r>
      <w:r w:rsidRPr="00E52F2B">
        <w:rPr>
          <w:rFonts w:ascii="Calibri" w:eastAsia="Times New Roman" w:hAnsi="Calibri" w:cs="Calibri"/>
          <w:color w:val="000000"/>
          <w:lang w:eastAsia="ru-RU"/>
        </w:rPr>
        <w:t xml:space="preserve"> паспорт</w:t>
      </w:r>
      <w:r>
        <w:rPr>
          <w:rFonts w:ascii="Calibri" w:eastAsia="Times New Roman" w:hAnsi="Calibri" w:cs="Calibri"/>
          <w:color w:val="000000"/>
          <w:lang w:eastAsia="ru-RU"/>
        </w:rPr>
        <w:t>е, правилах эксплуатации</w:t>
      </w:r>
      <w:r w:rsidRPr="00E52F2B">
        <w:rPr>
          <w:rFonts w:ascii="Calibri" w:eastAsia="Times New Roman" w:hAnsi="Calibri" w:cs="Calibri"/>
          <w:color w:val="000000"/>
          <w:lang w:eastAsia="ru-RU"/>
        </w:rPr>
        <w:t xml:space="preserve"> и инструкции</w:t>
      </w:r>
      <w:r>
        <w:rPr>
          <w:rFonts w:ascii="Calibri" w:eastAsia="Times New Roman" w:hAnsi="Calibri" w:cs="Calibri"/>
          <w:color w:val="000000"/>
          <w:lang w:eastAsia="ru-RU"/>
        </w:rPr>
        <w:t xml:space="preserve"> по сборке;</w:t>
      </w:r>
    </w:p>
    <w:p w:rsidR="009C10A2" w:rsidRDefault="009C10A2" w:rsidP="009C10A2">
      <w:pPr>
        <w:pStyle w:val="a3"/>
        <w:numPr>
          <w:ilvl w:val="0"/>
          <w:numId w:val="1"/>
        </w:numPr>
        <w:spacing w:after="0"/>
        <w:ind w:left="284" w:hanging="284"/>
        <w:jc w:val="both"/>
        <w:rPr>
          <w:rFonts w:ascii="Calibri" w:eastAsia="Times New Roman" w:hAnsi="Calibri" w:cs="Calibri"/>
          <w:color w:val="000000"/>
          <w:lang w:eastAsia="ru-RU"/>
        </w:rPr>
      </w:pPr>
      <w:r>
        <w:rPr>
          <w:rFonts w:ascii="Calibri" w:eastAsia="Times New Roman" w:hAnsi="Calibri" w:cs="Calibri"/>
          <w:color w:val="000000"/>
          <w:lang w:eastAsia="ru-RU"/>
        </w:rPr>
        <w:t>соблюдены установленные предприятием-изготовителем правила эксплуатации теплицы, изложенные в вышеуказанных документах;</w:t>
      </w:r>
    </w:p>
    <w:p w:rsidR="009C10A2" w:rsidRDefault="009C10A2" w:rsidP="009C10A2">
      <w:pPr>
        <w:pStyle w:val="a3"/>
        <w:numPr>
          <w:ilvl w:val="0"/>
          <w:numId w:val="1"/>
        </w:numPr>
        <w:spacing w:after="0"/>
        <w:ind w:left="284" w:hanging="284"/>
        <w:jc w:val="both"/>
        <w:rPr>
          <w:rFonts w:ascii="Calibri" w:eastAsia="Times New Roman" w:hAnsi="Calibri" w:cs="Calibri"/>
          <w:color w:val="000000"/>
          <w:lang w:eastAsia="ru-RU"/>
        </w:rPr>
      </w:pPr>
      <w:r>
        <w:rPr>
          <w:rFonts w:ascii="Calibri" w:eastAsia="Times New Roman" w:hAnsi="Calibri" w:cs="Calibri"/>
          <w:color w:val="000000"/>
          <w:lang w:eastAsia="ru-RU"/>
        </w:rPr>
        <w:t>каркас теплицы использовался по прямому назначению;</w:t>
      </w:r>
    </w:p>
    <w:p w:rsidR="009C10A2" w:rsidRPr="00E52F2B" w:rsidRDefault="009C10A2" w:rsidP="009C10A2">
      <w:pPr>
        <w:pStyle w:val="a3"/>
        <w:numPr>
          <w:ilvl w:val="0"/>
          <w:numId w:val="1"/>
        </w:numPr>
        <w:spacing w:after="0"/>
        <w:ind w:left="284" w:hanging="284"/>
        <w:jc w:val="both"/>
        <w:rPr>
          <w:rFonts w:ascii="Calibri" w:eastAsia="Times New Roman" w:hAnsi="Calibri" w:cs="Calibri"/>
          <w:color w:val="000000"/>
          <w:lang w:eastAsia="ru-RU"/>
        </w:rPr>
      </w:pPr>
      <w:r>
        <w:rPr>
          <w:rFonts w:ascii="Calibri" w:eastAsia="Times New Roman" w:hAnsi="Calibri" w:cs="Calibri"/>
          <w:color w:val="000000"/>
          <w:lang w:eastAsia="ru-RU"/>
        </w:rPr>
        <w:t>теплица не повергалась наводнениям, ураганам и другим стихийным бедствиям.</w:t>
      </w:r>
    </w:p>
    <w:p w:rsidR="009C10A2" w:rsidRDefault="009C10A2" w:rsidP="009C10A2">
      <w:pPr>
        <w:spacing w:after="0"/>
        <w:jc w:val="both"/>
      </w:pPr>
    </w:p>
    <w:p w:rsidR="009C10A2" w:rsidRDefault="009C10A2" w:rsidP="009C10A2">
      <w:pPr>
        <w:spacing w:after="0"/>
        <w:jc w:val="both"/>
      </w:pPr>
    </w:p>
    <w:p w:rsidR="009C10A2" w:rsidRPr="00F627C4" w:rsidRDefault="009C10A2" w:rsidP="009C10A2">
      <w:pPr>
        <w:pStyle w:val="a4"/>
        <w:pBdr>
          <w:top w:val="single" w:sz="4" w:space="1" w:color="auto"/>
          <w:left w:val="single" w:sz="4" w:space="4" w:color="auto"/>
          <w:bottom w:val="single" w:sz="4" w:space="1" w:color="auto"/>
          <w:right w:val="single" w:sz="4" w:space="4" w:color="auto"/>
        </w:pBdr>
        <w:spacing w:line="276" w:lineRule="auto"/>
        <w:jc w:val="center"/>
        <w:rPr>
          <w:sz w:val="28"/>
        </w:rPr>
      </w:pPr>
      <w:r>
        <w:rPr>
          <w:sz w:val="28"/>
        </w:rPr>
        <w:t>2</w:t>
      </w:r>
      <w:r w:rsidRPr="00F627C4">
        <w:rPr>
          <w:sz w:val="28"/>
        </w:rPr>
        <w:t xml:space="preserve">. </w:t>
      </w:r>
      <w:r>
        <w:rPr>
          <w:sz w:val="28"/>
        </w:rPr>
        <w:t>Инструкция по сборке</w:t>
      </w:r>
    </w:p>
    <w:p w:rsidR="009C10A2" w:rsidRPr="00C8549B" w:rsidRDefault="009C10A2" w:rsidP="009C10A2">
      <w:pPr>
        <w:pStyle w:val="a4"/>
        <w:spacing w:line="276" w:lineRule="auto"/>
        <w:jc w:val="center"/>
      </w:pPr>
    </w:p>
    <w:p w:rsidR="009C10A2" w:rsidRPr="00C8549B" w:rsidRDefault="009C10A2" w:rsidP="009C10A2">
      <w:pPr>
        <w:pStyle w:val="a4"/>
        <w:spacing w:line="276" w:lineRule="auto"/>
        <w:jc w:val="center"/>
      </w:pPr>
      <w:r w:rsidRPr="00C8549B">
        <w:t>2.1. Устройство фундамента</w:t>
      </w:r>
    </w:p>
    <w:p w:rsidR="009C10A2" w:rsidRPr="00C8549B" w:rsidRDefault="009C10A2" w:rsidP="009C10A2">
      <w:pPr>
        <w:spacing w:after="0"/>
        <w:jc w:val="both"/>
      </w:pPr>
    </w:p>
    <w:p w:rsidR="009C10A2" w:rsidRDefault="009C10A2" w:rsidP="009C10A2">
      <w:pPr>
        <w:pStyle w:val="a3"/>
        <w:spacing w:after="0"/>
        <w:ind w:left="0" w:firstLine="567"/>
        <w:jc w:val="both"/>
      </w:pPr>
      <w:r w:rsidRPr="00C8549B">
        <w:t xml:space="preserve">Теплицу </w:t>
      </w:r>
      <w:r>
        <w:t xml:space="preserve">«Польза» </w:t>
      </w:r>
      <w:r w:rsidRPr="00C8549B">
        <w:t>рекомендуется устанавливать на фундамент, который может быть в</w:t>
      </w:r>
      <w:r>
        <w:t>ыполнен из лиственничного бруса</w:t>
      </w:r>
      <w:r>
        <w:rPr>
          <w:rStyle w:val="a7"/>
        </w:rPr>
        <w:footnoteReference w:id="3"/>
      </w:r>
      <w:r w:rsidRPr="00C8549B">
        <w:t>, бетона</w:t>
      </w:r>
      <w:r>
        <w:t xml:space="preserve"> или кирпича.</w:t>
      </w:r>
    </w:p>
    <w:p w:rsidR="009C10A2" w:rsidRDefault="009C10A2" w:rsidP="009C10A2">
      <w:pPr>
        <w:pStyle w:val="a3"/>
        <w:spacing w:after="0"/>
        <w:ind w:left="0" w:firstLine="567"/>
        <w:jc w:val="both"/>
      </w:pPr>
      <w:r>
        <w:t>При использовании для фундамента лиственничного бруса его размер (в профиль) должен быть не менее 10х15 см. Для продления срока службы лиственничный брус рекомендуется обработать специальным антисептиком.</w:t>
      </w:r>
    </w:p>
    <w:p w:rsidR="009C10A2" w:rsidRDefault="009C10A2" w:rsidP="009C10A2">
      <w:pPr>
        <w:pStyle w:val="a3"/>
        <w:spacing w:after="0"/>
        <w:ind w:left="0" w:firstLine="567"/>
        <w:jc w:val="both"/>
      </w:pPr>
      <w:r>
        <w:t>Внешние размеры фундамента должны составлять:</w:t>
      </w:r>
    </w:p>
    <w:p w:rsidR="009C10A2" w:rsidRDefault="009C10A2" w:rsidP="009C10A2">
      <w:pPr>
        <w:spacing w:after="0"/>
        <w:jc w:val="both"/>
      </w:pPr>
    </w:p>
    <w:tbl>
      <w:tblPr>
        <w:tblStyle w:val="a8"/>
        <w:tblW w:w="0" w:type="auto"/>
        <w:tblLayout w:type="fixed"/>
        <w:tblLook w:val="04A0"/>
      </w:tblPr>
      <w:tblGrid>
        <w:gridCol w:w="3227"/>
        <w:gridCol w:w="1098"/>
        <w:gridCol w:w="1099"/>
        <w:gridCol w:w="1098"/>
        <w:gridCol w:w="1099"/>
      </w:tblGrid>
      <w:tr w:rsidR="009C10A2" w:rsidTr="009C10A2">
        <w:tc>
          <w:tcPr>
            <w:tcW w:w="3227" w:type="dxa"/>
          </w:tcPr>
          <w:p w:rsidR="009C10A2" w:rsidRDefault="009C10A2" w:rsidP="009C10A2">
            <w:pPr>
              <w:jc w:val="both"/>
            </w:pPr>
            <w:r>
              <w:t>длина теплицы, м</w:t>
            </w:r>
          </w:p>
        </w:tc>
        <w:tc>
          <w:tcPr>
            <w:tcW w:w="1098" w:type="dxa"/>
          </w:tcPr>
          <w:p w:rsidR="009C10A2" w:rsidRDefault="009C10A2" w:rsidP="009C10A2">
            <w:pPr>
              <w:jc w:val="center"/>
            </w:pPr>
            <w:r>
              <w:t>4</w:t>
            </w:r>
          </w:p>
        </w:tc>
        <w:tc>
          <w:tcPr>
            <w:tcW w:w="1099" w:type="dxa"/>
          </w:tcPr>
          <w:p w:rsidR="009C10A2" w:rsidRDefault="009C10A2" w:rsidP="009C10A2">
            <w:pPr>
              <w:jc w:val="center"/>
            </w:pPr>
            <w:r>
              <w:t>6</w:t>
            </w:r>
          </w:p>
        </w:tc>
        <w:tc>
          <w:tcPr>
            <w:tcW w:w="1098" w:type="dxa"/>
          </w:tcPr>
          <w:p w:rsidR="009C10A2" w:rsidRDefault="009C10A2" w:rsidP="009C10A2">
            <w:pPr>
              <w:jc w:val="center"/>
            </w:pPr>
            <w:r>
              <w:t>8</w:t>
            </w:r>
          </w:p>
        </w:tc>
        <w:tc>
          <w:tcPr>
            <w:tcW w:w="1099" w:type="dxa"/>
          </w:tcPr>
          <w:p w:rsidR="009C10A2" w:rsidRDefault="009C10A2" w:rsidP="009C10A2">
            <w:pPr>
              <w:jc w:val="center"/>
            </w:pPr>
            <w:r>
              <w:t>10</w:t>
            </w:r>
          </w:p>
        </w:tc>
      </w:tr>
      <w:tr w:rsidR="009C10A2" w:rsidTr="009C10A2">
        <w:tc>
          <w:tcPr>
            <w:tcW w:w="3227" w:type="dxa"/>
          </w:tcPr>
          <w:p w:rsidR="009C10A2" w:rsidRDefault="009C10A2" w:rsidP="009C10A2">
            <w:pPr>
              <w:jc w:val="both"/>
            </w:pPr>
            <w:r>
              <w:t>размеры фундамента (Ш х Д), м</w:t>
            </w:r>
          </w:p>
        </w:tc>
        <w:tc>
          <w:tcPr>
            <w:tcW w:w="1098" w:type="dxa"/>
          </w:tcPr>
          <w:p w:rsidR="009C10A2" w:rsidRDefault="009C10A2" w:rsidP="009C10A2">
            <w:pPr>
              <w:jc w:val="center"/>
            </w:pPr>
            <w:r>
              <w:t>3,0х4,1</w:t>
            </w:r>
          </w:p>
        </w:tc>
        <w:tc>
          <w:tcPr>
            <w:tcW w:w="1099" w:type="dxa"/>
          </w:tcPr>
          <w:p w:rsidR="009C10A2" w:rsidRDefault="009C10A2" w:rsidP="009C10A2">
            <w:pPr>
              <w:jc w:val="center"/>
            </w:pPr>
            <w:r>
              <w:t>3,0х6,1</w:t>
            </w:r>
          </w:p>
        </w:tc>
        <w:tc>
          <w:tcPr>
            <w:tcW w:w="1098" w:type="dxa"/>
          </w:tcPr>
          <w:p w:rsidR="009C10A2" w:rsidRDefault="009C10A2" w:rsidP="009C10A2">
            <w:pPr>
              <w:jc w:val="center"/>
            </w:pPr>
            <w:r>
              <w:t>3,0х8,1</w:t>
            </w:r>
          </w:p>
        </w:tc>
        <w:tc>
          <w:tcPr>
            <w:tcW w:w="1099" w:type="dxa"/>
          </w:tcPr>
          <w:p w:rsidR="009C10A2" w:rsidRDefault="009C10A2" w:rsidP="009C10A2">
            <w:pPr>
              <w:jc w:val="center"/>
            </w:pPr>
            <w:r>
              <w:t>3,0х10,1</w:t>
            </w:r>
          </w:p>
        </w:tc>
      </w:tr>
    </w:tbl>
    <w:p w:rsidR="009C10A2" w:rsidRDefault="009C10A2" w:rsidP="009C10A2">
      <w:pPr>
        <w:spacing w:after="0"/>
        <w:jc w:val="both"/>
      </w:pPr>
    </w:p>
    <w:p w:rsidR="009C10A2" w:rsidRDefault="009C10A2" w:rsidP="009C10A2">
      <w:pPr>
        <w:widowControl w:val="0"/>
        <w:spacing w:after="0"/>
        <w:ind w:firstLine="567"/>
        <w:jc w:val="both"/>
      </w:pPr>
      <w:r>
        <w:t xml:space="preserve">Ширина фундамента по его внешним граням соответствует ширине каркаса теплицы и составляет 3,0 м. Длина фундамента по его внешним граням должна быть на 10 см больше длины каркаса </w:t>
      </w:r>
      <w:r w:rsidRPr="00DC677C">
        <w:t>теплицы (Рисунок 1).</w:t>
      </w:r>
      <w:r>
        <w:t xml:space="preserve"> </w:t>
      </w:r>
    </w:p>
    <w:p w:rsidR="009C10A2" w:rsidRDefault="009C10A2" w:rsidP="009C10A2">
      <w:pPr>
        <w:pStyle w:val="a3"/>
        <w:spacing w:after="0"/>
        <w:ind w:left="0"/>
        <w:jc w:val="right"/>
      </w:pPr>
      <w:r w:rsidRPr="00DC677C">
        <w:t>Рисунок 1</w:t>
      </w:r>
    </w:p>
    <w:p w:rsidR="009C10A2" w:rsidRDefault="009C10A2" w:rsidP="009C10A2">
      <w:pPr>
        <w:spacing w:after="0"/>
        <w:jc w:val="both"/>
      </w:pPr>
    </w:p>
    <w:p w:rsidR="009C10A2" w:rsidRDefault="009C10A2" w:rsidP="009C10A2">
      <w:r w:rsidRPr="009C10A2">
        <w:rPr>
          <w:noProof/>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4762831" cy="3311184"/>
            <wp:effectExtent l="1905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Общий вид каркаса на фундаменте (Польза).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62831" cy="3311184"/>
                    </a:xfrm>
                    <a:prstGeom prst="rect">
                      <a:avLst/>
                    </a:prstGeom>
                  </pic:spPr>
                </pic:pic>
              </a:graphicData>
            </a:graphic>
          </wp:anchor>
        </w:drawing>
      </w:r>
      <w:r>
        <w:br w:type="textWrapping" w:clear="all"/>
      </w:r>
    </w:p>
    <w:p w:rsidR="009C10A2" w:rsidRDefault="009C10A2" w:rsidP="009C10A2"/>
    <w:p w:rsidR="009C10A2" w:rsidRDefault="009C10A2" w:rsidP="009C10A2">
      <w:pPr>
        <w:pStyle w:val="a3"/>
        <w:spacing w:after="0"/>
        <w:ind w:left="0" w:firstLine="567"/>
        <w:jc w:val="both"/>
      </w:pPr>
      <w:r>
        <w:t>Фундамент должен быть изготовлен с соблюдением следующих требований:</w:t>
      </w:r>
    </w:p>
    <w:p w:rsidR="009C10A2" w:rsidRDefault="009C10A2" w:rsidP="009C10A2">
      <w:pPr>
        <w:pStyle w:val="a3"/>
        <w:numPr>
          <w:ilvl w:val="0"/>
          <w:numId w:val="1"/>
        </w:numPr>
        <w:spacing w:after="0"/>
        <w:ind w:left="284" w:hanging="284"/>
        <w:jc w:val="both"/>
        <w:rPr>
          <w:rFonts w:ascii="Calibri" w:eastAsia="Times New Roman" w:hAnsi="Calibri" w:cs="Calibri"/>
          <w:color w:val="000000"/>
          <w:lang w:eastAsia="ru-RU"/>
        </w:rPr>
      </w:pPr>
      <w:r w:rsidRPr="00C062CC">
        <w:rPr>
          <w:rFonts w:ascii="Calibri" w:eastAsia="Times New Roman" w:hAnsi="Calibri" w:cs="Calibri"/>
          <w:color w:val="000000"/>
          <w:lang w:eastAsia="ru-RU"/>
        </w:rPr>
        <w:t xml:space="preserve">строго выдержаны геометрические размеры </w:t>
      </w:r>
      <w:r>
        <w:rPr>
          <w:rFonts w:ascii="Calibri" w:eastAsia="Times New Roman" w:hAnsi="Calibri" w:cs="Calibri"/>
          <w:color w:val="000000"/>
          <w:lang w:eastAsia="ru-RU"/>
        </w:rPr>
        <w:t xml:space="preserve">фундамента </w:t>
      </w:r>
      <w:r w:rsidRPr="00C062CC">
        <w:rPr>
          <w:rFonts w:ascii="Calibri" w:eastAsia="Times New Roman" w:hAnsi="Calibri" w:cs="Calibri"/>
          <w:color w:val="000000"/>
          <w:lang w:eastAsia="ru-RU"/>
        </w:rPr>
        <w:t xml:space="preserve">(проверяется </w:t>
      </w:r>
      <w:r>
        <w:rPr>
          <w:rFonts w:ascii="Calibri" w:eastAsia="Times New Roman" w:hAnsi="Calibri" w:cs="Calibri"/>
          <w:color w:val="000000"/>
          <w:lang w:eastAsia="ru-RU"/>
        </w:rPr>
        <w:t xml:space="preserve">рулеткой или шнуром путём </w:t>
      </w:r>
      <w:r w:rsidRPr="00C062CC">
        <w:rPr>
          <w:rFonts w:ascii="Calibri" w:eastAsia="Times New Roman" w:hAnsi="Calibri" w:cs="Calibri"/>
          <w:color w:val="000000"/>
          <w:lang w:eastAsia="ru-RU"/>
        </w:rPr>
        <w:t>сравнени</w:t>
      </w:r>
      <w:r>
        <w:rPr>
          <w:rFonts w:ascii="Calibri" w:eastAsia="Times New Roman" w:hAnsi="Calibri" w:cs="Calibri"/>
          <w:color w:val="000000"/>
          <w:lang w:eastAsia="ru-RU"/>
        </w:rPr>
        <w:t>я</w:t>
      </w:r>
      <w:r w:rsidRPr="00C062CC">
        <w:rPr>
          <w:rFonts w:ascii="Calibri" w:eastAsia="Times New Roman" w:hAnsi="Calibri" w:cs="Calibri"/>
          <w:color w:val="000000"/>
          <w:lang w:eastAsia="ru-RU"/>
        </w:rPr>
        <w:t xml:space="preserve"> </w:t>
      </w:r>
      <w:r>
        <w:rPr>
          <w:rFonts w:ascii="Calibri" w:eastAsia="Times New Roman" w:hAnsi="Calibri" w:cs="Calibri"/>
          <w:color w:val="000000"/>
          <w:lang w:eastAsia="ru-RU"/>
        </w:rPr>
        <w:t xml:space="preserve">длин сторон и </w:t>
      </w:r>
      <w:r w:rsidRPr="00C062CC">
        <w:rPr>
          <w:rFonts w:ascii="Calibri" w:eastAsia="Times New Roman" w:hAnsi="Calibri" w:cs="Calibri"/>
          <w:color w:val="000000"/>
          <w:lang w:eastAsia="ru-RU"/>
        </w:rPr>
        <w:t>диагоналей);</w:t>
      </w:r>
    </w:p>
    <w:p w:rsidR="009C10A2" w:rsidRPr="00C062CC" w:rsidRDefault="009C10A2" w:rsidP="009C10A2">
      <w:pPr>
        <w:pStyle w:val="a3"/>
        <w:widowControl w:val="0"/>
        <w:numPr>
          <w:ilvl w:val="0"/>
          <w:numId w:val="1"/>
        </w:numPr>
        <w:spacing w:after="0"/>
        <w:ind w:left="284" w:hanging="284"/>
        <w:jc w:val="both"/>
        <w:rPr>
          <w:rFonts w:ascii="Calibri" w:eastAsia="Times New Roman" w:hAnsi="Calibri" w:cs="Calibri"/>
          <w:color w:val="000000"/>
          <w:lang w:eastAsia="ru-RU"/>
        </w:rPr>
      </w:pPr>
      <w:r>
        <w:rPr>
          <w:rFonts w:ascii="Calibri" w:eastAsia="Times New Roman" w:hAnsi="Calibri" w:cs="Calibri"/>
          <w:color w:val="000000"/>
          <w:lang w:eastAsia="ru-RU"/>
        </w:rPr>
        <w:t>верхняя плоскость фундамента строго горизонтальна (проверяется строительным уровнем).</w:t>
      </w:r>
    </w:p>
    <w:p w:rsidR="009C10A2" w:rsidRDefault="009C10A2" w:rsidP="009C10A2">
      <w:pPr>
        <w:pStyle w:val="a3"/>
        <w:spacing w:after="0"/>
        <w:ind w:left="0" w:firstLine="567"/>
        <w:jc w:val="both"/>
      </w:pPr>
      <w:r>
        <w:t>Фундамент из бруса изготавливается на предварительно расчищенной и выровненной площадке. На площадке не должно оставаться крупных камней, пней, кустарников, деревьев и иного мусора. Площадка должна быть горизонтальной (проверяется строительным уровнем), не иметь ям, кочек и иных значительных неровностей.</w:t>
      </w:r>
    </w:p>
    <w:p w:rsidR="009C10A2" w:rsidRDefault="009C10A2" w:rsidP="009C10A2">
      <w:pPr>
        <w:pStyle w:val="a3"/>
        <w:spacing w:after="0"/>
        <w:ind w:left="0" w:firstLine="567"/>
        <w:jc w:val="both"/>
      </w:pPr>
      <w:r>
        <w:t>В случае значительного перепада высот на площадке, между фундаментом и грунтом может образоваться щель, что сделает затруднительным и/или невозможным правильный монтаж и эксплуатацию теплицы. В таком случае, обратитесь к специалистам для выработки и реализации соответствующего технического решения по устройству фундамента путём проведения дополнительных землеустроительных и/или строительных работ.</w:t>
      </w:r>
    </w:p>
    <w:p w:rsidR="009C10A2" w:rsidRDefault="009C10A2" w:rsidP="009C10A2">
      <w:pPr>
        <w:pStyle w:val="a3"/>
        <w:spacing w:after="0"/>
        <w:ind w:left="0" w:firstLine="567"/>
        <w:jc w:val="both"/>
      </w:pPr>
      <w:r>
        <w:t xml:space="preserve">В </w:t>
      </w:r>
      <w:r w:rsidRPr="00EF357A">
        <w:t>фундаментных стрингерах каркаса теплицы «Польза» предусмотрены специальные отверстия диаметром 6 мм для</w:t>
      </w:r>
      <w:r>
        <w:t xml:space="preserve"> его крепления к фундаменту.</w:t>
      </w:r>
    </w:p>
    <w:p w:rsidR="009C10A2" w:rsidRDefault="009C10A2" w:rsidP="009C10A2">
      <w:pPr>
        <w:pStyle w:val="a3"/>
        <w:spacing w:after="0"/>
        <w:ind w:left="0" w:firstLine="567"/>
        <w:jc w:val="both"/>
      </w:pPr>
      <w:r>
        <w:t xml:space="preserve">Если фундамент выполнен из бруса, то в качестве крепежа рекомендуется </w:t>
      </w:r>
      <w:r w:rsidRPr="00EF357A">
        <w:t>использовать саморезы</w:t>
      </w:r>
      <w:r>
        <w:t xml:space="preserve"> либо гвозди соответствующей длины и диаметра. Если фундамент бетонный, то – анкеры, длина и диаметр которых соответствуют характеристикам фундамента и обеспечивают надёжное крепление каркаса</w:t>
      </w:r>
      <w:r>
        <w:rPr>
          <w:rStyle w:val="a7"/>
        </w:rPr>
        <w:footnoteReference w:id="4"/>
      </w:r>
      <w:r>
        <w:t>.</w:t>
      </w:r>
    </w:p>
    <w:p w:rsidR="009C10A2" w:rsidRDefault="009C10A2" w:rsidP="009C10A2">
      <w:pPr>
        <w:pStyle w:val="a3"/>
        <w:spacing w:after="0"/>
        <w:ind w:left="0" w:firstLine="567"/>
        <w:jc w:val="both"/>
      </w:pPr>
      <w:r w:rsidRPr="00C8549B">
        <w:t>Установка теплицы на грунт без фундамента приводит к снижению её конструкционной прочности и ускоренной коррозии металлических элементов каркаса</w:t>
      </w:r>
      <w:r>
        <w:t>. Э</w:t>
      </w:r>
      <w:r w:rsidRPr="00C8549B">
        <w:t xml:space="preserve">то может стать причиной преждевременного разрушения </w:t>
      </w:r>
      <w:r>
        <w:t>каркаса теплицы и покрытия из листов сотового поликарбоната</w:t>
      </w:r>
      <w:r w:rsidRPr="00C8549B">
        <w:t>.</w:t>
      </w:r>
    </w:p>
    <w:p w:rsidR="009C10A2" w:rsidRDefault="009C10A2" w:rsidP="009C10A2">
      <w:pPr>
        <w:pStyle w:val="a3"/>
        <w:spacing w:after="0"/>
        <w:ind w:left="0" w:firstLine="567"/>
        <w:jc w:val="both"/>
      </w:pPr>
      <w:r w:rsidRPr="00C8549B">
        <w:t>Во избежание инцидентов, связанных с опрокидыванием, сдвигом, срывом или отрывом теплицы с места установки под воздействием ветровой нагрузки, не допускается её эксплуатация без надлежащего крепления каркаса к фундаменту</w:t>
      </w:r>
      <w:r>
        <w:t>, а фундамента к</w:t>
      </w:r>
      <w:r w:rsidRPr="00C8549B">
        <w:t xml:space="preserve"> грунту. Брусовой фундамент теплицы, установленной на открытой местности и/или в районах с повышенной ветровой нагрузкой, требуется </w:t>
      </w:r>
      <w:r>
        <w:t>надёжно</w:t>
      </w:r>
      <w:r w:rsidRPr="00C8549B">
        <w:t xml:space="preserve"> прикрепить к грунту.</w:t>
      </w:r>
    </w:p>
    <w:p w:rsidR="009C10A2" w:rsidRPr="00C8549B" w:rsidRDefault="009C10A2" w:rsidP="009C10A2">
      <w:pPr>
        <w:pStyle w:val="a3"/>
        <w:widowControl w:val="0"/>
        <w:spacing w:after="0"/>
        <w:ind w:left="0" w:firstLine="567"/>
        <w:jc w:val="both"/>
      </w:pPr>
      <w:r w:rsidRPr="00C8549B">
        <w:t xml:space="preserve">Невыполнение указанных выше рекомендаций лишает покупателя права на предъявление каких-либо претензий к </w:t>
      </w:r>
      <w:r>
        <w:t>предприятию-</w:t>
      </w:r>
      <w:r w:rsidRPr="00C8549B">
        <w:t>изготовителю, прямо либо косвенно с этим связанных.</w:t>
      </w:r>
      <w:r>
        <w:t xml:space="preserve"> </w:t>
      </w:r>
      <w:r w:rsidRPr="00225CED">
        <w:rPr>
          <w:b/>
          <w:u w:val="single"/>
        </w:rPr>
        <w:t>ВНИМАНИЕ! Гарантия</w:t>
      </w:r>
      <w:r w:rsidRPr="00AC6245">
        <w:rPr>
          <w:b/>
          <w:u w:val="single"/>
        </w:rPr>
        <w:t xml:space="preserve"> на теплицу, установленную без фундамента непосредственно на грунт, не распространяется.</w:t>
      </w:r>
    </w:p>
    <w:p w:rsidR="009C10A2" w:rsidRDefault="009C10A2" w:rsidP="009C10A2">
      <w:pPr>
        <w:pStyle w:val="a4"/>
        <w:spacing w:line="276" w:lineRule="auto"/>
        <w:jc w:val="center"/>
      </w:pPr>
    </w:p>
    <w:p w:rsidR="00281BCC" w:rsidRDefault="00281BCC" w:rsidP="009C10A2">
      <w:pPr>
        <w:pStyle w:val="a4"/>
        <w:spacing w:line="276" w:lineRule="auto"/>
        <w:jc w:val="center"/>
      </w:pPr>
    </w:p>
    <w:p w:rsidR="00281BCC" w:rsidRDefault="00281BCC" w:rsidP="009C10A2">
      <w:pPr>
        <w:pStyle w:val="a4"/>
        <w:spacing w:line="276" w:lineRule="auto"/>
        <w:jc w:val="center"/>
      </w:pPr>
    </w:p>
    <w:p w:rsidR="009C10A2" w:rsidRPr="00C8549B" w:rsidRDefault="009C10A2" w:rsidP="009C10A2">
      <w:pPr>
        <w:pStyle w:val="a4"/>
        <w:spacing w:line="276" w:lineRule="auto"/>
        <w:jc w:val="center"/>
      </w:pPr>
      <w:r w:rsidRPr="00C8549B">
        <w:t>2.2. Сборка каркаса</w:t>
      </w:r>
    </w:p>
    <w:p w:rsidR="009C10A2" w:rsidRDefault="009C10A2" w:rsidP="009C10A2">
      <w:pPr>
        <w:pStyle w:val="a3"/>
        <w:spacing w:after="0"/>
        <w:ind w:left="0" w:firstLine="567"/>
        <w:jc w:val="both"/>
      </w:pPr>
    </w:p>
    <w:p w:rsidR="009C10A2" w:rsidRPr="009C10A2" w:rsidRDefault="009C10A2" w:rsidP="002D7A9B">
      <w:pPr>
        <w:pStyle w:val="a3"/>
        <w:spacing w:after="0"/>
        <w:ind w:left="0" w:firstLine="567"/>
        <w:jc w:val="both"/>
      </w:pPr>
      <w:r>
        <w:t xml:space="preserve">Общий вид каркаса теплицы «Польза» </w:t>
      </w:r>
      <w:r w:rsidRPr="00DC677C">
        <w:t>представлен на Рисунке 1</w:t>
      </w:r>
      <w:r w:rsidRPr="00DC677C">
        <w:rPr>
          <w:rStyle w:val="a7"/>
        </w:rPr>
        <w:footnoteReference w:id="5"/>
      </w:r>
      <w:r w:rsidRPr="00DC677C">
        <w:t>. Торцы</w:t>
      </w:r>
      <w:r>
        <w:t xml:space="preserve"> каркаса соединены туннелем. В каждый торец встроены дверь и форточка, распахивающиеся направо.</w:t>
      </w:r>
    </w:p>
    <w:p w:rsidR="009C10A2" w:rsidRDefault="009C10A2" w:rsidP="009C10A2">
      <w:r w:rsidRPr="009C10A2">
        <w:rPr>
          <w:noProof/>
          <w:lang w:eastAsia="ru-RU"/>
        </w:rPr>
        <w:lastRenderedPageBreak/>
        <w:drawing>
          <wp:inline distT="0" distB="0" distL="0" distR="0">
            <wp:extent cx="4761230" cy="5541645"/>
            <wp:effectExtent l="0" t="0" r="1270" b="1905"/>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Сборка торца.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61230" cy="5541645"/>
                    </a:xfrm>
                    <a:prstGeom prst="rect">
                      <a:avLst/>
                    </a:prstGeom>
                  </pic:spPr>
                </pic:pic>
              </a:graphicData>
            </a:graphic>
          </wp:inline>
        </w:drawing>
      </w:r>
    </w:p>
    <w:p w:rsidR="009C10A2" w:rsidRDefault="009C10A2" w:rsidP="009C10A2"/>
    <w:p w:rsidR="009C10A2" w:rsidRDefault="009C10A2" w:rsidP="009C10A2">
      <w:pPr>
        <w:spacing w:after="0"/>
        <w:jc w:val="right"/>
      </w:pPr>
      <w:r w:rsidRPr="00DC677C">
        <w:t>Таблица 4</w:t>
      </w:r>
    </w:p>
    <w:p w:rsidR="009C10A2" w:rsidRPr="00316795" w:rsidRDefault="009C10A2" w:rsidP="009C10A2">
      <w:pPr>
        <w:spacing w:after="0"/>
        <w:jc w:val="both"/>
        <w:rPr>
          <w:sz w:val="20"/>
        </w:rPr>
      </w:pPr>
    </w:p>
    <w:p w:rsidR="009C10A2" w:rsidRDefault="009C10A2" w:rsidP="009C10A2">
      <w:pPr>
        <w:spacing w:after="0"/>
        <w:jc w:val="center"/>
      </w:pPr>
      <w:r>
        <w:t>Допустимые отклонения при сборке торцов и способы их устранения</w:t>
      </w:r>
    </w:p>
    <w:p w:rsidR="009C10A2" w:rsidRPr="00316795" w:rsidRDefault="009C10A2" w:rsidP="009C10A2">
      <w:pPr>
        <w:spacing w:after="0"/>
        <w:jc w:val="both"/>
        <w:rPr>
          <w:sz w:val="20"/>
        </w:rPr>
      </w:pPr>
    </w:p>
    <w:tbl>
      <w:tblPr>
        <w:tblStyle w:val="a8"/>
        <w:tblW w:w="0" w:type="auto"/>
        <w:tblInd w:w="108" w:type="dxa"/>
        <w:tblLook w:val="04A0"/>
      </w:tblPr>
      <w:tblGrid>
        <w:gridCol w:w="3119"/>
        <w:gridCol w:w="4394"/>
      </w:tblGrid>
      <w:tr w:rsidR="009C10A2" w:rsidTr="009C10A2">
        <w:tc>
          <w:tcPr>
            <w:tcW w:w="3119" w:type="dxa"/>
          </w:tcPr>
          <w:p w:rsidR="009C10A2" w:rsidRDefault="009C10A2" w:rsidP="009C10A2">
            <w:pPr>
              <w:jc w:val="center"/>
            </w:pPr>
            <w:r>
              <w:t>Допустимые отклонения</w:t>
            </w:r>
          </w:p>
        </w:tc>
        <w:tc>
          <w:tcPr>
            <w:tcW w:w="4394" w:type="dxa"/>
          </w:tcPr>
          <w:p w:rsidR="009C10A2" w:rsidRDefault="009C10A2" w:rsidP="009C10A2">
            <w:pPr>
              <w:jc w:val="center"/>
            </w:pPr>
            <w:r>
              <w:t>Причины и способы устранения</w:t>
            </w:r>
          </w:p>
        </w:tc>
      </w:tr>
      <w:tr w:rsidR="009C10A2" w:rsidTr="009C10A2">
        <w:tc>
          <w:tcPr>
            <w:tcW w:w="3119" w:type="dxa"/>
          </w:tcPr>
          <w:p w:rsidR="009C10A2" w:rsidRDefault="009C10A2" w:rsidP="009C10A2">
            <w:pPr>
              <w:jc w:val="both"/>
            </w:pPr>
            <w:r>
              <w:t>1. В закрытом и открытом состоянии вертикальные и горизонтальные зазоры между створками, между створками и «рамкой дверного проёма» не равномерны, створки закрываются с притиранием и/или не плотно, с выступом относительно плоскости торца</w:t>
            </w:r>
            <w:r>
              <w:rPr>
                <w:rStyle w:val="a7"/>
              </w:rPr>
              <w:footnoteReference w:id="6"/>
            </w:r>
            <w:r>
              <w:t>.</w:t>
            </w:r>
          </w:p>
        </w:tc>
        <w:tc>
          <w:tcPr>
            <w:tcW w:w="4394" w:type="dxa"/>
          </w:tcPr>
          <w:p w:rsidR="009C10A2" w:rsidRDefault="009C10A2" w:rsidP="009C10A2">
            <w:pPr>
              <w:jc w:val="both"/>
            </w:pPr>
            <w:r>
              <w:t>1.1. Устранить перекос «рамки дверного проёма» для чего:</w:t>
            </w:r>
          </w:p>
          <w:p w:rsidR="009C10A2" w:rsidRDefault="009C10A2" w:rsidP="009C10A2">
            <w:pPr>
              <w:pStyle w:val="a3"/>
              <w:numPr>
                <w:ilvl w:val="0"/>
                <w:numId w:val="2"/>
              </w:numPr>
              <w:ind w:left="317" w:hanging="283"/>
              <w:jc w:val="both"/>
            </w:pPr>
            <w:r>
              <w:t>обеспечить горизонтальность торца;</w:t>
            </w:r>
          </w:p>
          <w:p w:rsidR="009C10A2" w:rsidRDefault="009C10A2" w:rsidP="009C10A2">
            <w:pPr>
              <w:pStyle w:val="a3"/>
              <w:numPr>
                <w:ilvl w:val="0"/>
                <w:numId w:val="2"/>
              </w:numPr>
              <w:ind w:left="317" w:hanging="283"/>
              <w:jc w:val="both"/>
            </w:pPr>
            <w:r>
              <w:t>устранить заломы между рамкой и стрингерами, откорректировав их положение по вертикали и/или горизонтали;</w:t>
            </w:r>
          </w:p>
          <w:p w:rsidR="009C10A2" w:rsidRDefault="009C10A2" w:rsidP="009C10A2">
            <w:pPr>
              <w:pStyle w:val="a3"/>
              <w:numPr>
                <w:ilvl w:val="0"/>
                <w:numId w:val="2"/>
              </w:numPr>
              <w:ind w:left="317" w:hanging="283"/>
              <w:jc w:val="both"/>
            </w:pPr>
            <w:r>
              <w:t>подогнуть закладные на рамке;</w:t>
            </w:r>
          </w:p>
          <w:p w:rsidR="009C10A2" w:rsidRDefault="009C10A2" w:rsidP="009C10A2">
            <w:pPr>
              <w:pStyle w:val="a3"/>
              <w:numPr>
                <w:ilvl w:val="0"/>
                <w:numId w:val="2"/>
              </w:numPr>
              <w:ind w:left="317" w:hanging="283"/>
              <w:jc w:val="both"/>
            </w:pPr>
            <w:r>
              <w:t>подогнуть наружу либо внутрь стойки «рамки дверного проёма»;</w:t>
            </w:r>
          </w:p>
          <w:p w:rsidR="009C10A2" w:rsidRDefault="009C10A2" w:rsidP="009C10A2">
            <w:pPr>
              <w:pStyle w:val="a3"/>
              <w:numPr>
                <w:ilvl w:val="0"/>
                <w:numId w:val="2"/>
              </w:numPr>
              <w:ind w:left="317" w:hanging="283"/>
              <w:jc w:val="both"/>
            </w:pPr>
            <w:r>
              <w:lastRenderedPageBreak/>
              <w:t>выгнуть плоскость «рамки дверного проёма», скручивая её вокруг центральной длинной оси.</w:t>
            </w:r>
          </w:p>
          <w:p w:rsidR="009C10A2" w:rsidRDefault="009C10A2" w:rsidP="009C10A2">
            <w:pPr>
              <w:jc w:val="both"/>
            </w:pPr>
            <w:r>
              <w:t>1.2. Устранить перекос створок для чего:</w:t>
            </w:r>
          </w:p>
          <w:p w:rsidR="009C10A2" w:rsidRDefault="009C10A2" w:rsidP="009C10A2">
            <w:pPr>
              <w:pStyle w:val="a3"/>
              <w:numPr>
                <w:ilvl w:val="0"/>
                <w:numId w:val="3"/>
              </w:numPr>
              <w:ind w:left="317" w:hanging="317"/>
              <w:jc w:val="both"/>
            </w:pPr>
            <w:r>
              <w:t>откорректировать положение шарниров в местах крепления створок к стойке «рамки дверного проёма»;</w:t>
            </w:r>
          </w:p>
          <w:p w:rsidR="009C10A2" w:rsidRDefault="009C10A2" w:rsidP="009C10A2">
            <w:pPr>
              <w:pStyle w:val="a3"/>
              <w:numPr>
                <w:ilvl w:val="0"/>
                <w:numId w:val="3"/>
              </w:numPr>
              <w:ind w:left="317" w:hanging="317"/>
              <w:jc w:val="both"/>
            </w:pPr>
            <w:r>
              <w:t>подложить шайбы между шарнирами и стойкой «рамки дверного проёма» в местах их крепления;</w:t>
            </w:r>
          </w:p>
          <w:p w:rsidR="009C10A2" w:rsidRDefault="009C10A2" w:rsidP="009C10A2">
            <w:pPr>
              <w:pStyle w:val="a3"/>
              <w:numPr>
                <w:ilvl w:val="0"/>
                <w:numId w:val="3"/>
              </w:numPr>
              <w:ind w:left="317" w:hanging="317"/>
              <w:jc w:val="both"/>
            </w:pPr>
            <w:r>
              <w:t>выгнуть плоскость створок, скручивая их вокруг центральной длинной оси.</w:t>
            </w:r>
          </w:p>
        </w:tc>
      </w:tr>
      <w:tr w:rsidR="009C10A2" w:rsidTr="009C10A2">
        <w:tc>
          <w:tcPr>
            <w:tcW w:w="3119" w:type="dxa"/>
          </w:tcPr>
          <w:p w:rsidR="009C10A2" w:rsidRDefault="009C10A2" w:rsidP="009C10A2">
            <w:pPr>
              <w:jc w:val="both"/>
            </w:pPr>
            <w:r>
              <w:lastRenderedPageBreak/>
              <w:t>2. Полудуги торца соединяются со значительным усилием.</w:t>
            </w:r>
          </w:p>
        </w:tc>
        <w:tc>
          <w:tcPr>
            <w:tcW w:w="4394" w:type="dxa"/>
          </w:tcPr>
          <w:p w:rsidR="009C10A2" w:rsidRDefault="009C10A2" w:rsidP="009C10A2">
            <w:pPr>
              <w:jc w:val="both"/>
            </w:pPr>
            <w:r>
              <w:t>2.1. Устранить отклонения радиуса изгиба полудуг для чего их необходимо подогнуть в требуемом направлении.</w:t>
            </w:r>
          </w:p>
        </w:tc>
      </w:tr>
    </w:tbl>
    <w:p w:rsidR="009C10A2" w:rsidRDefault="009C10A2" w:rsidP="009C10A2">
      <w:pPr>
        <w:pStyle w:val="a3"/>
        <w:spacing w:after="0"/>
        <w:ind w:left="0" w:firstLine="567"/>
        <w:jc w:val="both"/>
      </w:pPr>
    </w:p>
    <w:p w:rsidR="009C10A2" w:rsidRDefault="009C10A2" w:rsidP="009C10A2">
      <w:pPr>
        <w:pStyle w:val="a3"/>
        <w:spacing w:after="0"/>
        <w:ind w:left="0" w:firstLine="567"/>
        <w:jc w:val="both"/>
        <w:rPr>
          <w:rFonts w:ascii="Calibri" w:eastAsia="Times New Roman" w:hAnsi="Calibri" w:cs="Calibri"/>
          <w:color w:val="000000"/>
          <w:lang w:eastAsia="ru-RU"/>
        </w:rPr>
      </w:pPr>
      <w:r>
        <w:t>Крепление створок дверного проёма к «рамке дверного проёма» осуществляется при помощи «</w:t>
      </w:r>
      <w:r>
        <w:rPr>
          <w:rFonts w:ascii="Calibri" w:eastAsia="Times New Roman" w:hAnsi="Calibri" w:cs="Calibri"/>
          <w:color w:val="000000"/>
          <w:lang w:eastAsia="ru-RU"/>
        </w:rPr>
        <w:t>с</w:t>
      </w:r>
      <w:r w:rsidRPr="00DB6A2F">
        <w:rPr>
          <w:rFonts w:ascii="Calibri" w:eastAsia="Times New Roman" w:hAnsi="Calibri" w:cs="Calibri"/>
          <w:color w:val="000000"/>
          <w:lang w:eastAsia="ru-RU"/>
        </w:rPr>
        <w:t>аморез</w:t>
      </w:r>
      <w:r>
        <w:rPr>
          <w:rFonts w:ascii="Calibri" w:eastAsia="Times New Roman" w:hAnsi="Calibri" w:cs="Calibri"/>
          <w:color w:val="000000"/>
          <w:lang w:eastAsia="ru-RU"/>
        </w:rPr>
        <w:t>ов</w:t>
      </w:r>
      <w:r w:rsidRPr="00DB6A2F">
        <w:rPr>
          <w:rFonts w:ascii="Calibri" w:eastAsia="Times New Roman" w:hAnsi="Calibri" w:cs="Calibri"/>
          <w:color w:val="000000"/>
          <w:lang w:eastAsia="ru-RU"/>
        </w:rPr>
        <w:t xml:space="preserve"> с п/ш сверло 4,2</w:t>
      </w:r>
      <w:r>
        <w:rPr>
          <w:rFonts w:ascii="Calibri" w:eastAsia="Times New Roman" w:hAnsi="Calibri" w:cs="Calibri"/>
          <w:color w:val="000000"/>
          <w:lang w:eastAsia="ru-RU"/>
        </w:rPr>
        <w:t>х</w:t>
      </w:r>
      <w:r w:rsidRPr="00DB6A2F">
        <w:rPr>
          <w:rFonts w:ascii="Calibri" w:eastAsia="Times New Roman" w:hAnsi="Calibri" w:cs="Calibri"/>
          <w:color w:val="000000"/>
          <w:lang w:eastAsia="ru-RU"/>
        </w:rPr>
        <w:t>13</w:t>
      </w:r>
      <w:r>
        <w:rPr>
          <w:rFonts w:ascii="Calibri" w:eastAsia="Times New Roman" w:hAnsi="Calibri" w:cs="Calibri"/>
          <w:color w:val="000000"/>
          <w:lang w:eastAsia="ru-RU"/>
        </w:rPr>
        <w:t>» (саморез крепится через каждое отверстие шарнира, т.е. по три самореза на шарнир). Высота горизонтальных зазоров между створками, между створками и «рамкой дверного проёма» должна составлять 5-10 мм. Причём нижние зазоры целесообразно делать больше, чем верхние, так как возможно их сужение от провисания створок.</w:t>
      </w:r>
    </w:p>
    <w:p w:rsidR="009C10A2" w:rsidRPr="00373D2B" w:rsidRDefault="009C10A2" w:rsidP="009C10A2">
      <w:pPr>
        <w:pStyle w:val="a3"/>
        <w:spacing w:after="0"/>
        <w:ind w:left="0" w:firstLine="567"/>
        <w:jc w:val="both"/>
        <w:rPr>
          <w:rFonts w:ascii="Calibri" w:eastAsia="Times New Roman" w:hAnsi="Calibri" w:cs="Calibri"/>
          <w:b/>
          <w:color w:val="000000"/>
          <w:u w:val="single"/>
          <w:lang w:eastAsia="ru-RU"/>
        </w:rPr>
      </w:pPr>
      <w:r w:rsidRPr="00373D2B">
        <w:rPr>
          <w:rFonts w:ascii="Calibri" w:eastAsia="Times New Roman" w:hAnsi="Calibri" w:cs="Calibri"/>
          <w:b/>
          <w:color w:val="000000"/>
          <w:u w:val="single"/>
          <w:lang w:eastAsia="ru-RU"/>
        </w:rPr>
        <w:t xml:space="preserve">ВНИМАНИЕ! При сборке торца каркаса допускаются отклонения, указанные </w:t>
      </w:r>
      <w:r w:rsidRPr="00DC677C">
        <w:rPr>
          <w:rFonts w:ascii="Calibri" w:eastAsia="Times New Roman" w:hAnsi="Calibri" w:cs="Calibri"/>
          <w:b/>
          <w:color w:val="000000"/>
          <w:u w:val="single"/>
          <w:lang w:eastAsia="ru-RU"/>
        </w:rPr>
        <w:t>в Таблице 4.</w:t>
      </w:r>
      <w:r w:rsidRPr="004D56DC">
        <w:rPr>
          <w:rFonts w:ascii="Calibri" w:eastAsia="Times New Roman" w:hAnsi="Calibri" w:cs="Calibri"/>
          <w:color w:val="000000"/>
          <w:lang w:eastAsia="ru-RU"/>
        </w:rPr>
        <w:t xml:space="preserve"> В таблице также указаны возможные причины данных отклонений и способы их устранения.</w:t>
      </w:r>
    </w:p>
    <w:p w:rsidR="009C10A2" w:rsidRDefault="009C10A2" w:rsidP="009C10A2">
      <w:pPr>
        <w:pStyle w:val="a4"/>
        <w:spacing w:line="276" w:lineRule="auto"/>
      </w:pPr>
    </w:p>
    <w:p w:rsidR="009C10A2" w:rsidRPr="00C8549B" w:rsidRDefault="009C10A2" w:rsidP="009C10A2">
      <w:pPr>
        <w:pStyle w:val="a4"/>
        <w:spacing w:line="276" w:lineRule="auto"/>
        <w:jc w:val="center"/>
      </w:pPr>
      <w:r w:rsidRPr="00C8549B">
        <w:t>2.2.</w:t>
      </w:r>
      <w:r>
        <w:t>2.</w:t>
      </w:r>
      <w:r w:rsidRPr="00C8549B">
        <w:t xml:space="preserve"> Сборка</w:t>
      </w:r>
      <w:r>
        <w:t xml:space="preserve"> туннеля</w:t>
      </w:r>
    </w:p>
    <w:p w:rsidR="009C10A2" w:rsidRDefault="009C10A2" w:rsidP="009C10A2">
      <w:pPr>
        <w:spacing w:after="0"/>
        <w:jc w:val="both"/>
      </w:pPr>
    </w:p>
    <w:p w:rsidR="009C10A2" w:rsidRDefault="009C10A2" w:rsidP="009C10A2">
      <w:pPr>
        <w:pStyle w:val="a3"/>
        <w:spacing w:after="0"/>
        <w:ind w:left="0" w:firstLine="567"/>
        <w:jc w:val="both"/>
      </w:pPr>
      <w:r>
        <w:t xml:space="preserve">При первоначальной сборке туннеля используются элементы каркаса из комплектов «база стандарт 3х4» и «вставка стандарт 3х2» или «база усиленная 3х4» и «вставка усиленная 3х2». В последующем дополнительно могут быть приобретены и установлены элементы каркаса из комплектов «комплект стрингеры дополнительные для базы», «комплект стрингеры дополнительные для вставки», </w:t>
      </w:r>
      <w:r w:rsidRPr="004B2256">
        <w:t>«форточка туннельная»</w:t>
      </w:r>
      <w:r>
        <w:t>, «дуга усиленная»</w:t>
      </w:r>
      <w:r w:rsidRPr="004B2256">
        <w:t>.</w:t>
      </w:r>
    </w:p>
    <w:p w:rsidR="009C10A2" w:rsidRDefault="009C10A2" w:rsidP="009C10A2">
      <w:pPr>
        <w:pStyle w:val="a3"/>
        <w:spacing w:after="0"/>
        <w:ind w:left="0" w:firstLine="567"/>
        <w:jc w:val="both"/>
      </w:pPr>
      <w:r>
        <w:t xml:space="preserve">Сборка туннеля осуществляется по следующей схеме, представленной </w:t>
      </w:r>
      <w:r w:rsidRPr="00DC677C">
        <w:t>на Рисунке 3:</w:t>
      </w:r>
    </w:p>
    <w:p w:rsidR="009C10A2" w:rsidRDefault="009C10A2" w:rsidP="009C10A2">
      <w:pPr>
        <w:pStyle w:val="a3"/>
        <w:numPr>
          <w:ilvl w:val="0"/>
          <w:numId w:val="1"/>
        </w:numPr>
        <w:spacing w:after="0"/>
        <w:ind w:left="284" w:hanging="284"/>
        <w:jc w:val="both"/>
        <w:rPr>
          <w:rFonts w:ascii="Calibri" w:eastAsia="Times New Roman" w:hAnsi="Calibri" w:cs="Calibri"/>
          <w:color w:val="000000"/>
          <w:lang w:eastAsia="ru-RU"/>
        </w:rPr>
      </w:pPr>
      <w:r>
        <w:rPr>
          <w:rFonts w:ascii="Calibri" w:eastAsia="Times New Roman" w:hAnsi="Calibri" w:cs="Calibri"/>
          <w:color w:val="000000"/>
          <w:lang w:eastAsia="ru-RU"/>
        </w:rPr>
        <w:t>к собранному торцу последовательно присоединяются «стрингеры фундаментные 2 м с отверстиями» (отверстия необходимо расположить вертикально), которые насаживаются на «трёхсторонний закладной кронштейн», с</w:t>
      </w:r>
      <w:r>
        <w:t>оединения фиксируются «</w:t>
      </w:r>
      <w:r>
        <w:rPr>
          <w:rFonts w:ascii="Calibri" w:eastAsia="Times New Roman" w:hAnsi="Calibri" w:cs="Calibri"/>
          <w:color w:val="000000"/>
          <w:lang w:eastAsia="ru-RU"/>
        </w:rPr>
        <w:t>с</w:t>
      </w:r>
      <w:r w:rsidRPr="00DB6A2F">
        <w:rPr>
          <w:rFonts w:ascii="Calibri" w:eastAsia="Times New Roman" w:hAnsi="Calibri" w:cs="Calibri"/>
          <w:color w:val="000000"/>
          <w:lang w:eastAsia="ru-RU"/>
        </w:rPr>
        <w:t>аморез</w:t>
      </w:r>
      <w:r>
        <w:rPr>
          <w:rFonts w:ascii="Calibri" w:eastAsia="Times New Roman" w:hAnsi="Calibri" w:cs="Calibri"/>
          <w:color w:val="000000"/>
          <w:lang w:eastAsia="ru-RU"/>
        </w:rPr>
        <w:t>ами</w:t>
      </w:r>
      <w:r w:rsidRPr="00DB6A2F">
        <w:rPr>
          <w:rFonts w:ascii="Calibri" w:eastAsia="Times New Roman" w:hAnsi="Calibri" w:cs="Calibri"/>
          <w:color w:val="000000"/>
          <w:lang w:eastAsia="ru-RU"/>
        </w:rPr>
        <w:t xml:space="preserve"> с п/ш сверло 4,2</w:t>
      </w:r>
      <w:r>
        <w:rPr>
          <w:rFonts w:ascii="Calibri" w:eastAsia="Times New Roman" w:hAnsi="Calibri" w:cs="Calibri"/>
          <w:color w:val="000000"/>
          <w:lang w:eastAsia="ru-RU"/>
        </w:rPr>
        <w:t>х</w:t>
      </w:r>
      <w:r w:rsidRPr="00DB6A2F">
        <w:rPr>
          <w:rFonts w:ascii="Calibri" w:eastAsia="Times New Roman" w:hAnsi="Calibri" w:cs="Calibri"/>
          <w:color w:val="000000"/>
          <w:lang w:eastAsia="ru-RU"/>
        </w:rPr>
        <w:t>13</w:t>
      </w:r>
      <w:r>
        <w:rPr>
          <w:rFonts w:ascii="Calibri" w:eastAsia="Times New Roman" w:hAnsi="Calibri" w:cs="Calibri"/>
          <w:color w:val="000000"/>
          <w:lang w:eastAsia="ru-RU"/>
        </w:rPr>
        <w:t>»;</w:t>
      </w:r>
    </w:p>
    <w:p w:rsidR="009C10A2" w:rsidRDefault="009C10A2" w:rsidP="009C10A2">
      <w:pPr>
        <w:pStyle w:val="a3"/>
        <w:numPr>
          <w:ilvl w:val="0"/>
          <w:numId w:val="1"/>
        </w:numPr>
        <w:spacing w:after="0"/>
        <w:ind w:left="284" w:hanging="284"/>
        <w:jc w:val="both"/>
        <w:rPr>
          <w:rFonts w:ascii="Calibri" w:eastAsia="Times New Roman" w:hAnsi="Calibri" w:cs="Calibri"/>
          <w:color w:val="000000"/>
          <w:lang w:eastAsia="ru-RU"/>
        </w:rPr>
      </w:pPr>
      <w:r>
        <w:rPr>
          <w:rFonts w:ascii="Calibri" w:eastAsia="Times New Roman" w:hAnsi="Calibri" w:cs="Calibri"/>
          <w:color w:val="000000"/>
          <w:lang w:eastAsia="ru-RU"/>
        </w:rPr>
        <w:t>к собранному торцу и «стрингерам фундаментным 2 м с отверстиями» последовательно присоединяются «стрингеры 1 м без отверстия» и «полудуги боковые без закладной», соединения фиксируются «зажимами Т-образными» и «зажимами Х-образными» с помощью комплектов «б</w:t>
      </w:r>
      <w:r w:rsidRPr="00DB6A2F">
        <w:rPr>
          <w:rFonts w:ascii="Calibri" w:eastAsia="Times New Roman" w:hAnsi="Calibri" w:cs="Calibri"/>
          <w:color w:val="000000"/>
          <w:lang w:eastAsia="ru-RU"/>
        </w:rPr>
        <w:t>олт</w:t>
      </w:r>
      <w:r>
        <w:rPr>
          <w:rFonts w:ascii="Calibri" w:eastAsia="Times New Roman" w:hAnsi="Calibri" w:cs="Calibri"/>
          <w:color w:val="000000"/>
          <w:lang w:eastAsia="ru-RU"/>
        </w:rPr>
        <w:t>ов</w:t>
      </w:r>
      <w:r w:rsidRPr="00DB6A2F">
        <w:rPr>
          <w:rFonts w:ascii="Calibri" w:eastAsia="Times New Roman" w:hAnsi="Calibri" w:cs="Calibri"/>
          <w:color w:val="000000"/>
          <w:lang w:eastAsia="ru-RU"/>
        </w:rPr>
        <w:t xml:space="preserve"> М6</w:t>
      </w:r>
      <w:r>
        <w:rPr>
          <w:rFonts w:ascii="Calibri" w:eastAsia="Times New Roman" w:hAnsi="Calibri" w:cs="Calibri"/>
          <w:color w:val="000000"/>
          <w:lang w:eastAsia="ru-RU"/>
        </w:rPr>
        <w:t>х</w:t>
      </w:r>
      <w:r w:rsidRPr="00DB6A2F">
        <w:rPr>
          <w:rFonts w:ascii="Calibri" w:eastAsia="Times New Roman" w:hAnsi="Calibri" w:cs="Calibri"/>
          <w:color w:val="000000"/>
          <w:lang w:eastAsia="ru-RU"/>
        </w:rPr>
        <w:t>16</w:t>
      </w:r>
      <w:r>
        <w:rPr>
          <w:rFonts w:ascii="Calibri" w:eastAsia="Times New Roman" w:hAnsi="Calibri" w:cs="Calibri"/>
          <w:color w:val="000000"/>
          <w:lang w:eastAsia="ru-RU"/>
        </w:rPr>
        <w:t>», «шайб М6» и «гаек М6» (по комплекту на каждое отверстие пары зажимов);</w:t>
      </w:r>
    </w:p>
    <w:p w:rsidR="009C10A2" w:rsidRPr="00BB5B35" w:rsidRDefault="009C10A2" w:rsidP="009C10A2">
      <w:pPr>
        <w:pStyle w:val="a3"/>
        <w:numPr>
          <w:ilvl w:val="0"/>
          <w:numId w:val="1"/>
        </w:numPr>
        <w:spacing w:after="0"/>
        <w:ind w:left="284" w:hanging="284"/>
        <w:jc w:val="both"/>
      </w:pPr>
      <w:r w:rsidRPr="00BB126C">
        <w:rPr>
          <w:rFonts w:ascii="Calibri" w:eastAsia="Times New Roman" w:hAnsi="Calibri" w:cs="Calibri"/>
          <w:color w:val="000000"/>
          <w:lang w:eastAsia="ru-RU"/>
        </w:rPr>
        <w:t>к собранным элементам каркаса присоединяются «полудуги верхние без закладных»</w:t>
      </w:r>
      <w:r>
        <w:rPr>
          <w:rFonts w:ascii="Calibri" w:eastAsia="Times New Roman" w:hAnsi="Calibri" w:cs="Calibri"/>
          <w:color w:val="000000"/>
          <w:lang w:eastAsia="ru-RU"/>
        </w:rPr>
        <w:t xml:space="preserve"> или «полудуги верхние усиленные»</w:t>
      </w:r>
      <w:r w:rsidRPr="00BB126C">
        <w:rPr>
          <w:rFonts w:ascii="Calibri" w:eastAsia="Times New Roman" w:hAnsi="Calibri" w:cs="Calibri"/>
          <w:color w:val="000000"/>
          <w:lang w:eastAsia="ru-RU"/>
        </w:rPr>
        <w:t>, которые с обеих сторон стыкуются с «полудугами боковыми без закладной» и фиксируются «зажимами Х-образными</w:t>
      </w:r>
      <w:r>
        <w:rPr>
          <w:rFonts w:ascii="Calibri" w:eastAsia="Times New Roman" w:hAnsi="Calibri" w:cs="Calibri"/>
          <w:color w:val="000000"/>
          <w:lang w:eastAsia="ru-RU"/>
        </w:rPr>
        <w:t>»;</w:t>
      </w:r>
    </w:p>
    <w:p w:rsidR="009C10A2" w:rsidRDefault="009C10A2" w:rsidP="009C10A2">
      <w:pPr>
        <w:pStyle w:val="a3"/>
        <w:numPr>
          <w:ilvl w:val="0"/>
          <w:numId w:val="1"/>
        </w:numPr>
        <w:spacing w:after="0"/>
        <w:ind w:left="284" w:hanging="284"/>
        <w:jc w:val="both"/>
      </w:pPr>
      <w:r>
        <w:rPr>
          <w:rFonts w:ascii="Calibri" w:eastAsia="Times New Roman" w:hAnsi="Calibri" w:cs="Calibri"/>
          <w:color w:val="000000"/>
          <w:lang w:eastAsia="ru-RU"/>
        </w:rPr>
        <w:lastRenderedPageBreak/>
        <w:t>«стрингеры 1 м без отверстия», устанавливаемые в коньке каркаса, должны располагаться в верхней точке конструкции и крепиться к торцу «зажимами Т-образными», а к туннельным полудугам - «зажимами Х-образными».</w:t>
      </w:r>
    </w:p>
    <w:p w:rsidR="009C10A2" w:rsidRDefault="009C10A2" w:rsidP="009C10A2">
      <w:pPr>
        <w:spacing w:after="0"/>
        <w:ind w:firstLine="567"/>
      </w:pPr>
    </w:p>
    <w:p w:rsidR="009C10A2" w:rsidRDefault="009C10A2" w:rsidP="009C10A2">
      <w:pPr>
        <w:spacing w:after="0"/>
        <w:ind w:firstLine="567"/>
      </w:pPr>
    </w:p>
    <w:p w:rsidR="009C10A2" w:rsidRDefault="009C10A2" w:rsidP="009C10A2">
      <w:pPr>
        <w:spacing w:after="0"/>
        <w:ind w:firstLine="567"/>
      </w:pPr>
      <w:r>
        <w:t>Обратите внимание на следующие правила сборки каркаса:</w:t>
      </w:r>
    </w:p>
    <w:p w:rsidR="009C10A2" w:rsidRDefault="009C10A2" w:rsidP="009C10A2">
      <w:pPr>
        <w:pStyle w:val="a3"/>
        <w:numPr>
          <w:ilvl w:val="0"/>
          <w:numId w:val="1"/>
        </w:numPr>
        <w:spacing w:after="0"/>
        <w:ind w:left="284" w:hanging="284"/>
        <w:jc w:val="both"/>
        <w:rPr>
          <w:rFonts w:ascii="Calibri" w:eastAsia="Times New Roman" w:hAnsi="Calibri" w:cs="Calibri"/>
          <w:color w:val="000000"/>
          <w:lang w:eastAsia="ru-RU"/>
        </w:rPr>
      </w:pPr>
      <w:r>
        <w:rPr>
          <w:rFonts w:ascii="Calibri" w:eastAsia="Times New Roman" w:hAnsi="Calibri" w:cs="Calibri"/>
          <w:color w:val="000000"/>
          <w:lang w:eastAsia="ru-RU"/>
        </w:rPr>
        <w:t>«стрингеры фундаментные 2 м с отверстиями» стыкуются друг с другом без зазора;</w:t>
      </w:r>
    </w:p>
    <w:p w:rsidR="009C10A2" w:rsidRDefault="009C10A2" w:rsidP="009C10A2">
      <w:pPr>
        <w:pStyle w:val="a3"/>
        <w:numPr>
          <w:ilvl w:val="0"/>
          <w:numId w:val="1"/>
        </w:numPr>
        <w:spacing w:after="0"/>
        <w:ind w:left="284" w:hanging="284"/>
        <w:jc w:val="both"/>
        <w:rPr>
          <w:rFonts w:ascii="Calibri" w:eastAsia="Times New Roman" w:hAnsi="Calibri" w:cs="Calibri"/>
          <w:color w:val="000000"/>
          <w:lang w:eastAsia="ru-RU"/>
        </w:rPr>
      </w:pPr>
      <w:r>
        <w:rPr>
          <w:rFonts w:ascii="Calibri" w:eastAsia="Times New Roman" w:hAnsi="Calibri" w:cs="Calibri"/>
          <w:color w:val="000000"/>
          <w:lang w:eastAsia="ru-RU"/>
        </w:rPr>
        <w:t>«полудуги боковые без закладной» устанавливаются поверх «стрингеров фундаментных 2 м с отверстиями», в том числе в местах стыковки стрингеров (т.е. не разделяют фундаментные стрингеры);</w:t>
      </w:r>
    </w:p>
    <w:p w:rsidR="009C10A2" w:rsidRDefault="009C10A2" w:rsidP="009C10A2">
      <w:pPr>
        <w:pStyle w:val="a3"/>
        <w:spacing w:after="0"/>
        <w:ind w:left="284"/>
        <w:jc w:val="both"/>
        <w:rPr>
          <w:rFonts w:ascii="Calibri" w:eastAsia="Times New Roman" w:hAnsi="Calibri" w:cs="Calibri"/>
          <w:color w:val="000000"/>
          <w:lang w:eastAsia="ru-RU"/>
        </w:rPr>
      </w:pPr>
    </w:p>
    <w:p w:rsidR="009C10A2" w:rsidRDefault="009C10A2" w:rsidP="009C10A2">
      <w:r w:rsidRPr="00DC677C">
        <w:t>Рисунок 3</w:t>
      </w:r>
    </w:p>
    <w:p w:rsidR="009C10A2" w:rsidRDefault="009C10A2" w:rsidP="009C10A2"/>
    <w:p w:rsidR="009C10A2" w:rsidRDefault="009C10A2" w:rsidP="009C10A2">
      <w:r w:rsidRPr="009C10A2">
        <w:rPr>
          <w:noProof/>
          <w:lang w:eastAsia="ru-RU"/>
        </w:rPr>
        <w:drawing>
          <wp:inline distT="0" distB="0" distL="0" distR="0">
            <wp:extent cx="4648058" cy="4760882"/>
            <wp:effectExtent l="0" t="0" r="635"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Сборка тоннеля.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48198" cy="4761025"/>
                    </a:xfrm>
                    <a:prstGeom prst="rect">
                      <a:avLst/>
                    </a:prstGeom>
                  </pic:spPr>
                </pic:pic>
              </a:graphicData>
            </a:graphic>
          </wp:inline>
        </w:drawing>
      </w:r>
    </w:p>
    <w:p w:rsidR="009C10A2" w:rsidRPr="009C10A2" w:rsidRDefault="009C10A2" w:rsidP="009C10A2"/>
    <w:p w:rsidR="009C10A2" w:rsidRDefault="009C10A2" w:rsidP="009C10A2">
      <w:pPr>
        <w:pStyle w:val="a3"/>
        <w:spacing w:after="0"/>
        <w:ind w:left="0"/>
        <w:jc w:val="both"/>
      </w:pPr>
    </w:p>
    <w:p w:rsidR="009C10A2" w:rsidRPr="00035F6E" w:rsidRDefault="009C10A2" w:rsidP="009C10A2">
      <w:pPr>
        <w:pStyle w:val="a3"/>
        <w:numPr>
          <w:ilvl w:val="0"/>
          <w:numId w:val="1"/>
        </w:numPr>
        <w:spacing w:after="0"/>
        <w:ind w:left="284" w:hanging="284"/>
        <w:jc w:val="both"/>
      </w:pPr>
      <w:r w:rsidRPr="00035F6E">
        <w:rPr>
          <w:rFonts w:ascii="Calibri" w:eastAsia="Times New Roman" w:hAnsi="Calibri" w:cs="Calibri"/>
          <w:color w:val="000000"/>
          <w:lang w:eastAsia="ru-RU"/>
        </w:rPr>
        <w:t>«полудуги верхние без закладных» сопрягаются с «полудугами боковыми без закладной» без зазор</w:t>
      </w:r>
      <w:r>
        <w:rPr>
          <w:rFonts w:ascii="Calibri" w:eastAsia="Times New Roman" w:hAnsi="Calibri" w:cs="Calibri"/>
          <w:color w:val="000000"/>
          <w:lang w:eastAsia="ru-RU"/>
        </w:rPr>
        <w:t>ов;</w:t>
      </w:r>
    </w:p>
    <w:p w:rsidR="009C10A2" w:rsidRPr="00035F6E" w:rsidRDefault="009C10A2" w:rsidP="009C10A2">
      <w:pPr>
        <w:pStyle w:val="a3"/>
        <w:numPr>
          <w:ilvl w:val="0"/>
          <w:numId w:val="1"/>
        </w:numPr>
        <w:spacing w:after="0"/>
        <w:ind w:left="284" w:hanging="284"/>
        <w:jc w:val="both"/>
      </w:pPr>
      <w:r w:rsidRPr="00035F6E">
        <w:rPr>
          <w:rFonts w:ascii="Calibri" w:eastAsia="Times New Roman" w:hAnsi="Calibri" w:cs="Calibri"/>
          <w:color w:val="000000"/>
          <w:lang w:eastAsia="ru-RU"/>
        </w:rPr>
        <w:t xml:space="preserve">«стрингеры 1 м без отверстия» примыкают к </w:t>
      </w:r>
      <w:r>
        <w:rPr>
          <w:rFonts w:ascii="Calibri" w:eastAsia="Times New Roman" w:hAnsi="Calibri" w:cs="Calibri"/>
          <w:color w:val="000000"/>
          <w:lang w:eastAsia="ru-RU"/>
        </w:rPr>
        <w:t>полудугам без зазоров;</w:t>
      </w:r>
    </w:p>
    <w:p w:rsidR="009C10A2" w:rsidRDefault="009C10A2" w:rsidP="009C10A2">
      <w:pPr>
        <w:pStyle w:val="a3"/>
        <w:numPr>
          <w:ilvl w:val="0"/>
          <w:numId w:val="1"/>
        </w:numPr>
        <w:spacing w:after="0"/>
        <w:ind w:left="284" w:hanging="284"/>
        <w:jc w:val="both"/>
      </w:pPr>
      <w:r>
        <w:rPr>
          <w:rFonts w:ascii="Calibri" w:eastAsia="Times New Roman" w:hAnsi="Calibri" w:cs="Calibri"/>
          <w:color w:val="000000"/>
          <w:lang w:eastAsia="ru-RU"/>
        </w:rPr>
        <w:t>в местах соединения «зажимами Х-образными» стыкуются полудуги, а стрингеры примыкают к стыку (т.е. сопряжённые полудуги разделяют соседние туннельные стрингеры).</w:t>
      </w:r>
    </w:p>
    <w:p w:rsidR="009C10A2" w:rsidRDefault="009C10A2" w:rsidP="009C10A2">
      <w:pPr>
        <w:pStyle w:val="a4"/>
        <w:spacing w:line="276" w:lineRule="auto"/>
        <w:ind w:firstLine="567"/>
        <w:jc w:val="both"/>
      </w:pPr>
      <w:r>
        <w:lastRenderedPageBreak/>
        <w:t>Собранный каркас крепится к фундаменту через отверстия в фундаментных стрингерах.</w:t>
      </w:r>
    </w:p>
    <w:p w:rsidR="009C10A2" w:rsidRDefault="009C10A2" w:rsidP="009C10A2">
      <w:pPr>
        <w:pStyle w:val="a4"/>
        <w:spacing w:line="276" w:lineRule="auto"/>
        <w:ind w:firstLine="567"/>
        <w:jc w:val="both"/>
      </w:pPr>
      <w:r>
        <w:t>Непосредственно перед креплением собранного каркаса к фундаменту требуется проверить и выровнять его геометрические размеры и вертикальность торцов.  Для этого необходимо сравнить рулеткой или шнуром длины сторон и диагоналей каркаса, а также проверить отвесом вертикальность торцов.</w:t>
      </w:r>
    </w:p>
    <w:p w:rsidR="009C10A2" w:rsidRDefault="009C10A2" w:rsidP="009C10A2">
      <w:pPr>
        <w:pStyle w:val="a4"/>
        <w:spacing w:line="276" w:lineRule="auto"/>
        <w:ind w:firstLine="567"/>
        <w:jc w:val="both"/>
      </w:pPr>
    </w:p>
    <w:p w:rsidR="009C10A2" w:rsidRDefault="009C10A2" w:rsidP="009C10A2">
      <w:pPr>
        <w:spacing w:after="0"/>
        <w:jc w:val="right"/>
      </w:pPr>
      <w:r w:rsidRPr="00DC677C">
        <w:t>Таблица 5</w:t>
      </w:r>
    </w:p>
    <w:p w:rsidR="009C10A2" w:rsidRDefault="009C10A2" w:rsidP="009C10A2">
      <w:pPr>
        <w:spacing w:after="0"/>
        <w:jc w:val="both"/>
      </w:pPr>
    </w:p>
    <w:p w:rsidR="009C10A2" w:rsidRDefault="009C10A2" w:rsidP="009C10A2">
      <w:pPr>
        <w:spacing w:after="0"/>
        <w:jc w:val="center"/>
      </w:pPr>
      <w:r>
        <w:t>Допустимые отклонения при сборке туннеля и способы их устранения</w:t>
      </w:r>
    </w:p>
    <w:p w:rsidR="009C10A2" w:rsidRDefault="009C10A2" w:rsidP="009C10A2">
      <w:pPr>
        <w:spacing w:after="0"/>
        <w:jc w:val="both"/>
      </w:pPr>
    </w:p>
    <w:tbl>
      <w:tblPr>
        <w:tblStyle w:val="a8"/>
        <w:tblW w:w="0" w:type="auto"/>
        <w:tblInd w:w="108" w:type="dxa"/>
        <w:tblLook w:val="04A0"/>
      </w:tblPr>
      <w:tblGrid>
        <w:gridCol w:w="3119"/>
        <w:gridCol w:w="4394"/>
      </w:tblGrid>
      <w:tr w:rsidR="009C10A2" w:rsidTr="009C10A2">
        <w:tc>
          <w:tcPr>
            <w:tcW w:w="3119" w:type="dxa"/>
          </w:tcPr>
          <w:p w:rsidR="009C10A2" w:rsidRDefault="009C10A2" w:rsidP="009C10A2">
            <w:pPr>
              <w:jc w:val="center"/>
            </w:pPr>
            <w:r>
              <w:t>Допустимые отклонения</w:t>
            </w:r>
          </w:p>
        </w:tc>
        <w:tc>
          <w:tcPr>
            <w:tcW w:w="4394" w:type="dxa"/>
          </w:tcPr>
          <w:p w:rsidR="009C10A2" w:rsidRDefault="009C10A2" w:rsidP="009C10A2">
            <w:pPr>
              <w:jc w:val="center"/>
            </w:pPr>
            <w:r>
              <w:t>Причины и способы устранения</w:t>
            </w:r>
          </w:p>
        </w:tc>
      </w:tr>
      <w:tr w:rsidR="009C10A2" w:rsidTr="009C10A2">
        <w:tc>
          <w:tcPr>
            <w:tcW w:w="3119" w:type="dxa"/>
          </w:tcPr>
          <w:p w:rsidR="009C10A2" w:rsidRDefault="009C10A2" w:rsidP="009C10A2">
            <w:pPr>
              <w:jc w:val="both"/>
            </w:pPr>
            <w:r w:rsidRPr="005458EE">
              <w:t>1. Длины стрингеров отклоняются от стандарта (стандарт для «стрингера фундаментного 2 м с отверстиями» - _ мм, для «стрингера фундаментного 1 м с отверстием» и «стрингера 1 м без отверстия» - _ мм)</w:t>
            </w:r>
            <w:r w:rsidRPr="005458EE">
              <w:rPr>
                <w:rStyle w:val="a7"/>
              </w:rPr>
              <w:t xml:space="preserve"> </w:t>
            </w:r>
            <w:r w:rsidRPr="005458EE">
              <w:rPr>
                <w:rStyle w:val="a7"/>
              </w:rPr>
              <w:footnoteReference w:id="7"/>
            </w:r>
            <w:r w:rsidRPr="005458EE">
              <w:t>.</w:t>
            </w:r>
          </w:p>
          <w:p w:rsidR="009C10A2" w:rsidRDefault="009C10A2" w:rsidP="009C10A2">
            <w:pPr>
              <w:jc w:val="both"/>
            </w:pPr>
          </w:p>
        </w:tc>
        <w:tc>
          <w:tcPr>
            <w:tcW w:w="4394" w:type="dxa"/>
          </w:tcPr>
          <w:p w:rsidR="009C10A2" w:rsidRDefault="009C10A2" w:rsidP="009C10A2">
            <w:pPr>
              <w:jc w:val="both"/>
            </w:pPr>
            <w:r>
              <w:t>1.1. Устранить отклонения от технологии производства стрингеров:</w:t>
            </w:r>
          </w:p>
          <w:p w:rsidR="009C10A2" w:rsidRDefault="009C10A2" w:rsidP="009C10A2">
            <w:pPr>
              <w:pStyle w:val="a3"/>
              <w:numPr>
                <w:ilvl w:val="0"/>
                <w:numId w:val="2"/>
              </w:numPr>
              <w:ind w:left="317" w:hanging="283"/>
              <w:jc w:val="both"/>
            </w:pPr>
            <w:r>
              <w:t>отрегулировать зазоры между стрингерами и элементами каркаса так, чтобы стрингеры с отклонениями не влияли на качество сборки каркаса;</w:t>
            </w:r>
          </w:p>
          <w:p w:rsidR="009C10A2" w:rsidRDefault="009C10A2" w:rsidP="009C10A2">
            <w:pPr>
              <w:pStyle w:val="a3"/>
              <w:numPr>
                <w:ilvl w:val="0"/>
                <w:numId w:val="2"/>
              </w:numPr>
              <w:ind w:left="317" w:hanging="283"/>
              <w:jc w:val="both"/>
            </w:pPr>
            <w:r>
              <w:t>поменять некоторые стрингеры местами так, чтобы стрингеры с отклонениями не влияли на качество сборки каркаса;</w:t>
            </w:r>
          </w:p>
          <w:p w:rsidR="009C10A2" w:rsidRDefault="009C10A2" w:rsidP="009C10A2">
            <w:pPr>
              <w:pStyle w:val="a3"/>
              <w:numPr>
                <w:ilvl w:val="0"/>
                <w:numId w:val="2"/>
              </w:numPr>
              <w:ind w:left="317" w:hanging="283"/>
              <w:jc w:val="both"/>
            </w:pPr>
            <w:r>
              <w:t>укоротить излишне длинные стрингеры.</w:t>
            </w:r>
          </w:p>
        </w:tc>
      </w:tr>
      <w:tr w:rsidR="009C10A2" w:rsidTr="009C10A2">
        <w:tc>
          <w:tcPr>
            <w:tcW w:w="3119" w:type="dxa"/>
          </w:tcPr>
          <w:p w:rsidR="009C10A2" w:rsidRDefault="009C10A2" w:rsidP="009C10A2">
            <w:pPr>
              <w:jc w:val="both"/>
            </w:pPr>
            <w:r>
              <w:t>2. Полудуги туннеля соединяются со значительным усилием, дуга выступает за плоскость туннеля каркаса.</w:t>
            </w:r>
          </w:p>
        </w:tc>
        <w:tc>
          <w:tcPr>
            <w:tcW w:w="4394" w:type="dxa"/>
          </w:tcPr>
          <w:p w:rsidR="009C10A2" w:rsidRDefault="009C10A2" w:rsidP="009C10A2">
            <w:pPr>
              <w:jc w:val="both"/>
            </w:pPr>
            <w:r>
              <w:t>2.1. Устранить отклонения фактического радиуса изгиба полудуг от стандартного. Для этого их необходимо подогнуть в требуемом направлении.</w:t>
            </w:r>
          </w:p>
        </w:tc>
      </w:tr>
    </w:tbl>
    <w:p w:rsidR="009C10A2" w:rsidRDefault="009C10A2" w:rsidP="009C10A2">
      <w:pPr>
        <w:pStyle w:val="a4"/>
        <w:spacing w:line="276" w:lineRule="auto"/>
        <w:ind w:firstLine="567"/>
        <w:jc w:val="both"/>
      </w:pPr>
      <w:r>
        <w:t>В случае расхождений длин и/или отклонений от вертикали выполните следующие действия:</w:t>
      </w:r>
    </w:p>
    <w:p w:rsidR="009C10A2" w:rsidRDefault="009C10A2" w:rsidP="009C10A2">
      <w:pPr>
        <w:pStyle w:val="a3"/>
        <w:numPr>
          <w:ilvl w:val="0"/>
          <w:numId w:val="1"/>
        </w:numPr>
        <w:spacing w:after="0"/>
        <w:ind w:left="284" w:hanging="284"/>
        <w:jc w:val="both"/>
        <w:rPr>
          <w:rFonts w:ascii="Calibri" w:eastAsia="Times New Roman" w:hAnsi="Calibri" w:cs="Calibri"/>
          <w:color w:val="000000"/>
          <w:lang w:eastAsia="ru-RU"/>
        </w:rPr>
      </w:pPr>
      <w:r w:rsidRPr="00471333">
        <w:rPr>
          <w:rFonts w:ascii="Calibri" w:eastAsia="Times New Roman" w:hAnsi="Calibri" w:cs="Calibri"/>
          <w:color w:val="000000"/>
          <w:lang w:eastAsia="ru-RU"/>
        </w:rPr>
        <w:t>проверьте правильность сборки каркаса согласно настоящей инструкции</w:t>
      </w:r>
      <w:r>
        <w:rPr>
          <w:rFonts w:ascii="Calibri" w:eastAsia="Times New Roman" w:hAnsi="Calibri" w:cs="Calibri"/>
          <w:color w:val="000000"/>
          <w:lang w:eastAsia="ru-RU"/>
        </w:rPr>
        <w:t>;</w:t>
      </w:r>
    </w:p>
    <w:p w:rsidR="009C10A2" w:rsidRDefault="009C10A2" w:rsidP="009C10A2">
      <w:pPr>
        <w:pStyle w:val="a3"/>
        <w:numPr>
          <w:ilvl w:val="0"/>
          <w:numId w:val="1"/>
        </w:numPr>
        <w:spacing w:after="0"/>
        <w:ind w:left="284" w:hanging="284"/>
        <w:jc w:val="both"/>
        <w:rPr>
          <w:rFonts w:ascii="Calibri" w:eastAsia="Times New Roman" w:hAnsi="Calibri" w:cs="Calibri"/>
          <w:color w:val="000000"/>
          <w:lang w:eastAsia="ru-RU"/>
        </w:rPr>
      </w:pPr>
      <w:r>
        <w:rPr>
          <w:rFonts w:ascii="Calibri" w:eastAsia="Times New Roman" w:hAnsi="Calibri" w:cs="Calibri"/>
          <w:color w:val="000000"/>
          <w:lang w:eastAsia="ru-RU"/>
        </w:rPr>
        <w:t>проверьте и отрегулируйте зазоры между элементами каркаса;</w:t>
      </w:r>
    </w:p>
    <w:p w:rsidR="009C10A2" w:rsidRPr="00471333" w:rsidRDefault="009C10A2" w:rsidP="009C10A2">
      <w:pPr>
        <w:pStyle w:val="a3"/>
        <w:numPr>
          <w:ilvl w:val="0"/>
          <w:numId w:val="1"/>
        </w:numPr>
        <w:spacing w:after="0"/>
        <w:ind w:left="284" w:hanging="284"/>
        <w:jc w:val="both"/>
        <w:rPr>
          <w:rFonts w:ascii="Calibri" w:eastAsia="Times New Roman" w:hAnsi="Calibri" w:cs="Calibri"/>
          <w:color w:val="000000"/>
          <w:lang w:eastAsia="ru-RU"/>
        </w:rPr>
      </w:pPr>
      <w:r w:rsidRPr="00471333">
        <w:rPr>
          <w:rFonts w:ascii="Calibri" w:eastAsia="Times New Roman" w:hAnsi="Calibri" w:cs="Calibri"/>
          <w:color w:val="000000"/>
          <w:lang w:eastAsia="ru-RU"/>
        </w:rPr>
        <w:t xml:space="preserve">проверьте путем сравнения длины </w:t>
      </w:r>
      <w:r>
        <w:rPr>
          <w:rFonts w:ascii="Calibri" w:eastAsia="Times New Roman" w:hAnsi="Calibri" w:cs="Calibri"/>
          <w:color w:val="000000"/>
          <w:lang w:eastAsia="ru-RU"/>
        </w:rPr>
        <w:t>стингеров, а в случае выявленных отклонений поменяйте некоторые стрингеры местами либо укоротите.</w:t>
      </w:r>
      <w:r w:rsidRPr="00471333">
        <w:rPr>
          <w:rFonts w:ascii="Calibri" w:eastAsia="Times New Roman" w:hAnsi="Calibri" w:cs="Calibri"/>
          <w:color w:val="000000"/>
          <w:lang w:eastAsia="ru-RU"/>
        </w:rPr>
        <w:t xml:space="preserve"> </w:t>
      </w:r>
    </w:p>
    <w:p w:rsidR="009C10A2" w:rsidRDefault="009C10A2" w:rsidP="009C10A2">
      <w:pPr>
        <w:pStyle w:val="a4"/>
        <w:spacing w:line="276" w:lineRule="auto"/>
        <w:ind w:firstLine="567"/>
        <w:jc w:val="both"/>
      </w:pPr>
      <w:r w:rsidRPr="00AA7DDE">
        <w:rPr>
          <w:b/>
          <w:u w:val="single"/>
        </w:rPr>
        <w:t>ВНИМАНИЕ! В момент крепления собранного каркаса к фундаменту обеспечьте его горизонтальность, не допустите перекосов</w:t>
      </w:r>
      <w:r w:rsidRPr="00AA7DDE">
        <w:rPr>
          <w:rStyle w:val="a7"/>
          <w:b/>
          <w:u w:val="single"/>
        </w:rPr>
        <w:footnoteReference w:id="8"/>
      </w:r>
      <w:r w:rsidRPr="00AA7DDE">
        <w:rPr>
          <w:b/>
          <w:u w:val="single"/>
        </w:rPr>
        <w:t>.</w:t>
      </w:r>
      <w:r>
        <w:t xml:space="preserve"> Для этого следите за горизонтальностью с помощью строительного уровня и при необходимости подкладывайте прокладки между фундаментными стрингерами и фундаментом.</w:t>
      </w:r>
    </w:p>
    <w:p w:rsidR="009C10A2" w:rsidRDefault="009C10A2" w:rsidP="009C10A2">
      <w:pPr>
        <w:pStyle w:val="a4"/>
        <w:spacing w:line="276" w:lineRule="auto"/>
        <w:ind w:firstLine="567"/>
        <w:jc w:val="both"/>
      </w:pPr>
      <w:r w:rsidRPr="00373D2B">
        <w:rPr>
          <w:rFonts w:ascii="Calibri" w:eastAsia="Times New Roman" w:hAnsi="Calibri" w:cs="Calibri"/>
          <w:b/>
          <w:color w:val="000000"/>
          <w:u w:val="single"/>
          <w:lang w:eastAsia="ru-RU"/>
        </w:rPr>
        <w:t xml:space="preserve">ВНИМАНИЕ! При сборке </w:t>
      </w:r>
      <w:r>
        <w:rPr>
          <w:rFonts w:ascii="Calibri" w:eastAsia="Times New Roman" w:hAnsi="Calibri" w:cs="Calibri"/>
          <w:b/>
          <w:color w:val="000000"/>
          <w:u w:val="single"/>
          <w:lang w:eastAsia="ru-RU"/>
        </w:rPr>
        <w:t>туннеля</w:t>
      </w:r>
      <w:r w:rsidRPr="00373D2B">
        <w:rPr>
          <w:rFonts w:ascii="Calibri" w:eastAsia="Times New Roman" w:hAnsi="Calibri" w:cs="Calibri"/>
          <w:b/>
          <w:color w:val="000000"/>
          <w:u w:val="single"/>
          <w:lang w:eastAsia="ru-RU"/>
        </w:rPr>
        <w:t xml:space="preserve"> каркаса допускаются отклонения, указанные </w:t>
      </w:r>
      <w:r w:rsidRPr="00DC677C">
        <w:rPr>
          <w:rFonts w:ascii="Calibri" w:eastAsia="Times New Roman" w:hAnsi="Calibri" w:cs="Calibri"/>
          <w:b/>
          <w:color w:val="000000"/>
          <w:u w:val="single"/>
          <w:lang w:eastAsia="ru-RU"/>
        </w:rPr>
        <w:t>в Таблице 5</w:t>
      </w:r>
      <w:r w:rsidRPr="00373D2B">
        <w:rPr>
          <w:rFonts w:ascii="Calibri" w:eastAsia="Times New Roman" w:hAnsi="Calibri" w:cs="Calibri"/>
          <w:b/>
          <w:color w:val="000000"/>
          <w:u w:val="single"/>
          <w:lang w:eastAsia="ru-RU"/>
        </w:rPr>
        <w:t>.</w:t>
      </w:r>
      <w:r w:rsidRPr="00412AEC">
        <w:rPr>
          <w:rFonts w:ascii="Calibri" w:eastAsia="Times New Roman" w:hAnsi="Calibri" w:cs="Calibri"/>
          <w:color w:val="000000"/>
          <w:lang w:eastAsia="ru-RU"/>
        </w:rPr>
        <w:t xml:space="preserve"> В таблице также указаны возможные причины данных отклонений и способы их устранения.</w:t>
      </w:r>
    </w:p>
    <w:p w:rsidR="009C10A2" w:rsidRPr="00412AEC" w:rsidRDefault="009C10A2" w:rsidP="009C10A2">
      <w:pPr>
        <w:pStyle w:val="a3"/>
        <w:spacing w:after="0"/>
        <w:ind w:left="0" w:firstLine="567"/>
        <w:jc w:val="both"/>
        <w:rPr>
          <w:rFonts w:ascii="Calibri" w:eastAsia="Times New Roman" w:hAnsi="Calibri" w:cs="Calibri"/>
          <w:color w:val="000000"/>
          <w:lang w:eastAsia="ru-RU"/>
        </w:rPr>
      </w:pPr>
    </w:p>
    <w:p w:rsidR="009C10A2" w:rsidRPr="00C8549B" w:rsidRDefault="009C10A2" w:rsidP="009C10A2">
      <w:pPr>
        <w:pStyle w:val="a4"/>
        <w:spacing w:line="276" w:lineRule="auto"/>
        <w:jc w:val="center"/>
      </w:pPr>
      <w:r w:rsidRPr="00C8549B">
        <w:t>2.</w:t>
      </w:r>
      <w:r>
        <w:t>3</w:t>
      </w:r>
      <w:r w:rsidRPr="00C8549B">
        <w:t xml:space="preserve">. </w:t>
      </w:r>
      <w:r>
        <w:t>Монтаж сотового поликарбоната</w:t>
      </w:r>
    </w:p>
    <w:p w:rsidR="009C10A2" w:rsidRPr="00C8549B" w:rsidRDefault="009C10A2" w:rsidP="009C10A2">
      <w:pPr>
        <w:spacing w:after="0"/>
        <w:jc w:val="both"/>
      </w:pPr>
    </w:p>
    <w:p w:rsidR="009C10A2" w:rsidRPr="00C8549B" w:rsidRDefault="009C10A2" w:rsidP="009C10A2">
      <w:pPr>
        <w:pStyle w:val="a4"/>
        <w:spacing w:line="276" w:lineRule="auto"/>
        <w:jc w:val="center"/>
      </w:pPr>
      <w:r>
        <w:t>2.3</w:t>
      </w:r>
      <w:r w:rsidRPr="00C8549B">
        <w:t>.</w:t>
      </w:r>
      <w:r>
        <w:t>1.</w:t>
      </w:r>
      <w:r w:rsidRPr="00C8549B">
        <w:t xml:space="preserve"> </w:t>
      </w:r>
      <w:r>
        <w:t>Выбор сотового поликарбоната</w:t>
      </w:r>
    </w:p>
    <w:p w:rsidR="009C10A2" w:rsidRPr="00C8549B" w:rsidRDefault="009C10A2" w:rsidP="009C10A2">
      <w:pPr>
        <w:spacing w:after="0"/>
        <w:jc w:val="both"/>
      </w:pPr>
    </w:p>
    <w:p w:rsidR="009C10A2" w:rsidRDefault="009C10A2" w:rsidP="009C10A2">
      <w:pPr>
        <w:spacing w:after="0"/>
        <w:ind w:firstLine="567"/>
        <w:jc w:val="both"/>
      </w:pPr>
      <w:r>
        <w:t>Для покрытия каркаса теплицы «Польза» сотовым поликарбонатом необходимо следующее количество листов размера 2,1х6 м:</w:t>
      </w:r>
    </w:p>
    <w:p w:rsidR="009C10A2" w:rsidRDefault="009C10A2" w:rsidP="009C10A2">
      <w:pPr>
        <w:spacing w:after="0"/>
        <w:ind w:firstLine="567"/>
        <w:jc w:val="both"/>
      </w:pPr>
    </w:p>
    <w:tbl>
      <w:tblPr>
        <w:tblStyle w:val="a8"/>
        <w:tblW w:w="0" w:type="auto"/>
        <w:tblLook w:val="04A0"/>
      </w:tblPr>
      <w:tblGrid>
        <w:gridCol w:w="3510"/>
        <w:gridCol w:w="840"/>
        <w:gridCol w:w="841"/>
        <w:gridCol w:w="841"/>
        <w:gridCol w:w="841"/>
        <w:gridCol w:w="841"/>
      </w:tblGrid>
      <w:tr w:rsidR="009C10A2" w:rsidTr="009C10A2">
        <w:tc>
          <w:tcPr>
            <w:tcW w:w="3510" w:type="dxa"/>
          </w:tcPr>
          <w:p w:rsidR="009C10A2" w:rsidRDefault="009C10A2" w:rsidP="009C10A2">
            <w:pPr>
              <w:jc w:val="both"/>
            </w:pPr>
            <w:r>
              <w:lastRenderedPageBreak/>
              <w:t>длина теплицы, м</w:t>
            </w:r>
          </w:p>
        </w:tc>
        <w:tc>
          <w:tcPr>
            <w:tcW w:w="840" w:type="dxa"/>
          </w:tcPr>
          <w:p w:rsidR="009C10A2" w:rsidRDefault="009C10A2" w:rsidP="009C10A2">
            <w:pPr>
              <w:jc w:val="center"/>
            </w:pPr>
            <w:r>
              <w:t>4</w:t>
            </w:r>
          </w:p>
        </w:tc>
        <w:tc>
          <w:tcPr>
            <w:tcW w:w="841" w:type="dxa"/>
          </w:tcPr>
          <w:p w:rsidR="009C10A2" w:rsidRDefault="009C10A2" w:rsidP="009C10A2">
            <w:pPr>
              <w:jc w:val="center"/>
            </w:pPr>
            <w:r>
              <w:t>6</w:t>
            </w:r>
          </w:p>
        </w:tc>
        <w:tc>
          <w:tcPr>
            <w:tcW w:w="841" w:type="dxa"/>
          </w:tcPr>
          <w:p w:rsidR="009C10A2" w:rsidRDefault="009C10A2" w:rsidP="009C10A2">
            <w:pPr>
              <w:jc w:val="center"/>
            </w:pPr>
            <w:r>
              <w:t>8</w:t>
            </w:r>
          </w:p>
        </w:tc>
        <w:tc>
          <w:tcPr>
            <w:tcW w:w="841" w:type="dxa"/>
          </w:tcPr>
          <w:p w:rsidR="009C10A2" w:rsidRDefault="009C10A2" w:rsidP="009C10A2">
            <w:pPr>
              <w:jc w:val="center"/>
            </w:pPr>
            <w:r>
              <w:t>10</w:t>
            </w:r>
          </w:p>
        </w:tc>
        <w:tc>
          <w:tcPr>
            <w:tcW w:w="841" w:type="dxa"/>
          </w:tcPr>
          <w:p w:rsidR="009C10A2" w:rsidRDefault="009C10A2" w:rsidP="009C10A2">
            <w:pPr>
              <w:jc w:val="center"/>
            </w:pPr>
            <w:r>
              <w:t>12</w:t>
            </w:r>
          </w:p>
        </w:tc>
      </w:tr>
      <w:tr w:rsidR="009C10A2" w:rsidTr="009C10A2">
        <w:tc>
          <w:tcPr>
            <w:tcW w:w="3510" w:type="dxa"/>
          </w:tcPr>
          <w:p w:rsidR="009C10A2" w:rsidRDefault="009C10A2" w:rsidP="009C10A2">
            <w:pPr>
              <w:jc w:val="both"/>
            </w:pPr>
            <w:r>
              <w:t>количество листов 2,1х6 м, шт.</w:t>
            </w:r>
          </w:p>
        </w:tc>
        <w:tc>
          <w:tcPr>
            <w:tcW w:w="840" w:type="dxa"/>
          </w:tcPr>
          <w:p w:rsidR="009C10A2" w:rsidRDefault="009C10A2" w:rsidP="009C10A2">
            <w:pPr>
              <w:jc w:val="center"/>
            </w:pPr>
            <w:r>
              <w:t>3</w:t>
            </w:r>
          </w:p>
        </w:tc>
        <w:tc>
          <w:tcPr>
            <w:tcW w:w="841" w:type="dxa"/>
          </w:tcPr>
          <w:p w:rsidR="009C10A2" w:rsidRDefault="009C10A2" w:rsidP="009C10A2">
            <w:pPr>
              <w:jc w:val="center"/>
            </w:pPr>
            <w:r>
              <w:t>4</w:t>
            </w:r>
          </w:p>
        </w:tc>
        <w:tc>
          <w:tcPr>
            <w:tcW w:w="841" w:type="dxa"/>
          </w:tcPr>
          <w:p w:rsidR="009C10A2" w:rsidRDefault="009C10A2" w:rsidP="009C10A2">
            <w:pPr>
              <w:jc w:val="center"/>
            </w:pPr>
            <w:r>
              <w:t>5</w:t>
            </w:r>
          </w:p>
        </w:tc>
        <w:tc>
          <w:tcPr>
            <w:tcW w:w="841" w:type="dxa"/>
          </w:tcPr>
          <w:p w:rsidR="009C10A2" w:rsidRDefault="009C10A2" w:rsidP="009C10A2">
            <w:pPr>
              <w:jc w:val="center"/>
            </w:pPr>
            <w:r>
              <w:t>6</w:t>
            </w:r>
          </w:p>
        </w:tc>
        <w:tc>
          <w:tcPr>
            <w:tcW w:w="841" w:type="dxa"/>
          </w:tcPr>
          <w:p w:rsidR="009C10A2" w:rsidRDefault="009C10A2" w:rsidP="009C10A2">
            <w:pPr>
              <w:jc w:val="center"/>
            </w:pPr>
            <w:r>
              <w:t>7</w:t>
            </w:r>
          </w:p>
        </w:tc>
      </w:tr>
    </w:tbl>
    <w:p w:rsidR="009C10A2" w:rsidRDefault="009C10A2" w:rsidP="009C10A2">
      <w:pPr>
        <w:spacing w:after="0"/>
        <w:jc w:val="both"/>
      </w:pPr>
    </w:p>
    <w:p w:rsidR="009C10A2" w:rsidRDefault="009C10A2" w:rsidP="009C10A2">
      <w:pPr>
        <w:spacing w:after="0"/>
        <w:ind w:firstLine="567"/>
        <w:jc w:val="both"/>
      </w:pPr>
      <w:r>
        <w:t>Рекомендуется использовать листы сотового поликарбоната, обладающие следующими характеристиками:</w:t>
      </w:r>
    </w:p>
    <w:p w:rsidR="009C10A2" w:rsidRDefault="009C10A2" w:rsidP="009C10A2">
      <w:pPr>
        <w:pStyle w:val="a3"/>
        <w:numPr>
          <w:ilvl w:val="0"/>
          <w:numId w:val="1"/>
        </w:numPr>
        <w:spacing w:after="0"/>
        <w:ind w:left="284" w:hanging="284"/>
        <w:jc w:val="both"/>
        <w:rPr>
          <w:rFonts w:ascii="Calibri" w:eastAsia="Times New Roman" w:hAnsi="Calibri" w:cs="Calibri"/>
          <w:color w:val="000000"/>
          <w:lang w:eastAsia="ru-RU"/>
        </w:rPr>
      </w:pPr>
      <w:r w:rsidRPr="009B2DF4">
        <w:rPr>
          <w:rFonts w:ascii="Calibri" w:eastAsia="Times New Roman" w:hAnsi="Calibri" w:cs="Calibri"/>
          <w:color w:val="000000"/>
          <w:lang w:eastAsia="ru-RU"/>
        </w:rPr>
        <w:t>плотность</w:t>
      </w:r>
      <w:r>
        <w:rPr>
          <w:rFonts w:ascii="Calibri" w:eastAsia="Times New Roman" w:hAnsi="Calibri" w:cs="Calibri"/>
          <w:color w:val="000000"/>
          <w:lang w:eastAsia="ru-RU"/>
        </w:rPr>
        <w:t xml:space="preserve"> листа</w:t>
      </w:r>
      <w:r w:rsidRPr="009B2DF4">
        <w:rPr>
          <w:rFonts w:ascii="Calibri" w:eastAsia="Times New Roman" w:hAnsi="Calibri" w:cs="Calibri"/>
          <w:color w:val="000000"/>
          <w:lang w:eastAsia="ru-RU"/>
        </w:rPr>
        <w:t xml:space="preserve"> </w:t>
      </w:r>
      <w:r>
        <w:rPr>
          <w:rFonts w:ascii="Calibri" w:eastAsia="Times New Roman" w:hAnsi="Calibri" w:cs="Calibri"/>
          <w:color w:val="000000"/>
          <w:lang w:eastAsia="ru-RU"/>
        </w:rPr>
        <w:t xml:space="preserve">с учётом веса защитной полиэтиленовой плёнки составляет </w:t>
      </w:r>
      <w:r w:rsidRPr="009B2DF4">
        <w:rPr>
          <w:rFonts w:ascii="Calibri" w:eastAsia="Times New Roman" w:hAnsi="Calibri" w:cs="Calibri"/>
          <w:color w:val="000000"/>
          <w:lang w:eastAsia="ru-RU"/>
        </w:rPr>
        <w:t xml:space="preserve">не </w:t>
      </w:r>
      <w:r w:rsidRPr="00321697">
        <w:rPr>
          <w:rFonts w:ascii="Calibri" w:eastAsia="Times New Roman" w:hAnsi="Calibri" w:cs="Calibri"/>
          <w:color w:val="000000"/>
          <w:lang w:eastAsia="ru-RU"/>
        </w:rPr>
        <w:t>менее 700 гр./м.кв. (8,8 кг/лист), а при</w:t>
      </w:r>
      <w:r>
        <w:rPr>
          <w:rFonts w:ascii="Calibri" w:eastAsia="Times New Roman" w:hAnsi="Calibri" w:cs="Calibri"/>
          <w:color w:val="000000"/>
          <w:lang w:eastAsia="ru-RU"/>
        </w:rPr>
        <w:t xml:space="preserve"> установке теплицы в местах с повышенной снеговой и ветровой нагрузкой, интенсивным солнечным облучением – не </w:t>
      </w:r>
      <w:r w:rsidRPr="00321697">
        <w:rPr>
          <w:rFonts w:ascii="Calibri" w:eastAsia="Times New Roman" w:hAnsi="Calibri" w:cs="Calibri"/>
          <w:color w:val="000000"/>
          <w:lang w:eastAsia="ru-RU"/>
        </w:rPr>
        <w:t>менее 850 гр./м.кв. (10,7 кг/лист);</w:t>
      </w:r>
    </w:p>
    <w:p w:rsidR="009C10A2" w:rsidRDefault="009C10A2" w:rsidP="009C10A2">
      <w:pPr>
        <w:pStyle w:val="a3"/>
        <w:numPr>
          <w:ilvl w:val="0"/>
          <w:numId w:val="1"/>
        </w:numPr>
        <w:spacing w:after="0"/>
        <w:ind w:left="284" w:hanging="284"/>
        <w:jc w:val="both"/>
        <w:rPr>
          <w:rFonts w:ascii="Calibri" w:eastAsia="Times New Roman" w:hAnsi="Calibri" w:cs="Calibri"/>
          <w:color w:val="000000"/>
          <w:lang w:eastAsia="ru-RU"/>
        </w:rPr>
      </w:pPr>
      <w:r>
        <w:rPr>
          <w:rFonts w:ascii="Calibri" w:eastAsia="Times New Roman" w:hAnsi="Calibri" w:cs="Calibri"/>
          <w:color w:val="000000"/>
          <w:lang w:eastAsia="ru-RU"/>
        </w:rPr>
        <w:t>толщина листа составляет не менее 4 мм;</w:t>
      </w:r>
    </w:p>
    <w:p w:rsidR="009C10A2" w:rsidRPr="00BB7910" w:rsidRDefault="009C10A2" w:rsidP="009C10A2">
      <w:pPr>
        <w:pStyle w:val="a3"/>
        <w:numPr>
          <w:ilvl w:val="0"/>
          <w:numId w:val="1"/>
        </w:numPr>
        <w:spacing w:after="0"/>
        <w:ind w:left="284" w:hanging="284"/>
        <w:jc w:val="both"/>
        <w:rPr>
          <w:rFonts w:ascii="Calibri" w:eastAsia="Times New Roman" w:hAnsi="Calibri" w:cs="Calibri"/>
          <w:color w:val="000000"/>
          <w:lang w:eastAsia="ru-RU"/>
        </w:rPr>
      </w:pPr>
      <w:r w:rsidRPr="00BB7910">
        <w:rPr>
          <w:rFonts w:ascii="Calibri" w:eastAsia="Times New Roman" w:hAnsi="Calibri" w:cs="Calibri"/>
          <w:color w:val="000000"/>
          <w:lang w:eastAsia="ru-RU"/>
        </w:rPr>
        <w:t>листы обладают двумя степенями защиты от ультрафиолета</w:t>
      </w:r>
      <w:r>
        <w:rPr>
          <w:rFonts w:ascii="Calibri" w:eastAsia="Times New Roman" w:hAnsi="Calibri" w:cs="Calibri"/>
          <w:color w:val="000000"/>
          <w:lang w:eastAsia="ru-RU"/>
        </w:rPr>
        <w:t xml:space="preserve">, содержащегося в </w:t>
      </w:r>
      <w:r w:rsidRPr="00BB7910">
        <w:rPr>
          <w:rFonts w:ascii="Calibri" w:eastAsia="Times New Roman" w:hAnsi="Calibri" w:cs="Calibri"/>
          <w:color w:val="000000"/>
          <w:lang w:eastAsia="ru-RU"/>
        </w:rPr>
        <w:t>солнеч</w:t>
      </w:r>
      <w:r>
        <w:rPr>
          <w:rFonts w:ascii="Calibri" w:eastAsia="Times New Roman" w:hAnsi="Calibri" w:cs="Calibri"/>
          <w:color w:val="000000"/>
          <w:lang w:eastAsia="ru-RU"/>
        </w:rPr>
        <w:t>ных лучах</w:t>
      </w:r>
      <w:r w:rsidRPr="00BB7910">
        <w:rPr>
          <w:rFonts w:ascii="Calibri" w:eastAsia="Times New Roman" w:hAnsi="Calibri" w:cs="Calibri"/>
          <w:color w:val="000000"/>
          <w:lang w:eastAsia="ru-RU"/>
        </w:rPr>
        <w:t>.</w:t>
      </w:r>
    </w:p>
    <w:p w:rsidR="009C10A2" w:rsidRDefault="009C10A2" w:rsidP="009C10A2">
      <w:pPr>
        <w:pStyle w:val="a4"/>
        <w:spacing w:line="276" w:lineRule="auto"/>
      </w:pPr>
    </w:p>
    <w:p w:rsidR="009C10A2" w:rsidRPr="00C8549B" w:rsidRDefault="009C10A2" w:rsidP="009C10A2">
      <w:pPr>
        <w:pStyle w:val="a4"/>
        <w:spacing w:line="276" w:lineRule="auto"/>
        <w:jc w:val="center"/>
      </w:pPr>
      <w:r>
        <w:t>2.3</w:t>
      </w:r>
      <w:r w:rsidRPr="00C8549B">
        <w:t>.</w:t>
      </w:r>
      <w:r>
        <w:t>2.</w:t>
      </w:r>
      <w:r w:rsidRPr="00C8549B">
        <w:t xml:space="preserve"> </w:t>
      </w:r>
      <w:r>
        <w:t>Основные правила монтажа сотового поликарбоната</w:t>
      </w:r>
    </w:p>
    <w:p w:rsidR="009C10A2" w:rsidRPr="00C8549B" w:rsidRDefault="009C10A2" w:rsidP="009C10A2">
      <w:pPr>
        <w:spacing w:after="0"/>
        <w:jc w:val="both"/>
      </w:pPr>
    </w:p>
    <w:p w:rsidR="009C10A2" w:rsidRDefault="009C10A2" w:rsidP="009C10A2">
      <w:pPr>
        <w:spacing w:after="0"/>
        <w:ind w:firstLine="567"/>
        <w:jc w:val="both"/>
      </w:pPr>
      <w:r>
        <w:t>При подготовке листов сотового поликарбоната к монтажу, а также непосредственно во время их монтажа соблюдайте следующие правила:</w:t>
      </w:r>
    </w:p>
    <w:p w:rsidR="009C10A2" w:rsidRPr="00DC5C7A" w:rsidRDefault="009C10A2" w:rsidP="009C10A2">
      <w:pPr>
        <w:spacing w:after="0"/>
        <w:ind w:firstLine="284"/>
        <w:jc w:val="both"/>
      </w:pPr>
      <w:r>
        <w:t>1. Обеспечьте безопасность работ и сохранность листов. Наряду с общепринятыми правилами охраны труда и техники безопасности соблюдайте следующие рекомендации:</w:t>
      </w:r>
    </w:p>
    <w:p w:rsidR="009C10A2" w:rsidRDefault="009C10A2" w:rsidP="009C10A2">
      <w:pPr>
        <w:pStyle w:val="a3"/>
        <w:numPr>
          <w:ilvl w:val="0"/>
          <w:numId w:val="5"/>
        </w:numPr>
        <w:spacing w:after="0"/>
        <w:ind w:left="284" w:hanging="284"/>
        <w:jc w:val="both"/>
      </w:pPr>
      <w:r>
        <w:t>нельзя</w:t>
      </w:r>
      <w:r w:rsidRPr="00DC5C7A">
        <w:t xml:space="preserve"> ходить по покрытиям из поликарбонатных</w:t>
      </w:r>
      <w:r>
        <w:t xml:space="preserve"> </w:t>
      </w:r>
      <w:r w:rsidRPr="00DC5C7A">
        <w:t>листов</w:t>
      </w:r>
      <w:r>
        <w:t>,</w:t>
      </w:r>
      <w:r w:rsidRPr="00DC5C7A">
        <w:t xml:space="preserve"> </w:t>
      </w:r>
      <w:r>
        <w:t>е</w:t>
      </w:r>
      <w:r w:rsidRPr="00DC5C7A">
        <w:t>сли все же это необходимо в процессе</w:t>
      </w:r>
      <w:r>
        <w:t xml:space="preserve"> </w:t>
      </w:r>
      <w:r w:rsidRPr="00DC5C7A">
        <w:t>монтажа или чистки, то используйте</w:t>
      </w:r>
      <w:r>
        <w:t xml:space="preserve"> для передвижения специальные</w:t>
      </w:r>
      <w:r w:rsidRPr="00DC5C7A">
        <w:t xml:space="preserve"> опоры</w:t>
      </w:r>
      <w:r>
        <w:t xml:space="preserve"> (широкие щиты, </w:t>
      </w:r>
      <w:r w:rsidRPr="00DC5C7A">
        <w:t>планки, жесткие доски</w:t>
      </w:r>
      <w:r>
        <w:t xml:space="preserve"> и т.д.), края которых должны быть надёжно зафиксированы на противоположных элементах несущей конструкции;</w:t>
      </w:r>
    </w:p>
    <w:p w:rsidR="009C10A2" w:rsidRDefault="009C10A2" w:rsidP="009C10A2">
      <w:pPr>
        <w:pStyle w:val="a3"/>
        <w:numPr>
          <w:ilvl w:val="0"/>
          <w:numId w:val="5"/>
        </w:numPr>
        <w:spacing w:after="0"/>
        <w:ind w:left="284" w:hanging="284"/>
        <w:jc w:val="both"/>
      </w:pPr>
      <w:r>
        <w:t xml:space="preserve">нельзя ходить непосредственно по листам сотового поликарбоната, а также опираться на листы с чрезмерным усилием, так как это может привести к поперечной деформации их вертикальных перегородок (рёбер жёсткости); </w:t>
      </w:r>
    </w:p>
    <w:p w:rsidR="009C10A2" w:rsidRPr="00DC5C7A" w:rsidRDefault="009C10A2" w:rsidP="009C10A2">
      <w:pPr>
        <w:pStyle w:val="a3"/>
        <w:numPr>
          <w:ilvl w:val="0"/>
          <w:numId w:val="5"/>
        </w:numPr>
        <w:spacing w:after="0"/>
        <w:ind w:left="284" w:hanging="284"/>
        <w:jc w:val="both"/>
      </w:pPr>
      <w:r>
        <w:t>при опоре на лист в процессе его резки, сверления, крепления, чистки или иной обработки следите за тем, чтобы основание, на котором находится лист, не имело выступов (неровности грунта, камни, остатки растений, мусор, наплывы и т.д.), могущих его повредить (деформировать или проткнуть);</w:t>
      </w:r>
    </w:p>
    <w:p w:rsidR="009C10A2" w:rsidRDefault="009C10A2" w:rsidP="009C10A2">
      <w:pPr>
        <w:pStyle w:val="a3"/>
        <w:numPr>
          <w:ilvl w:val="0"/>
          <w:numId w:val="5"/>
        </w:numPr>
        <w:spacing w:after="0"/>
        <w:ind w:left="284" w:hanging="284"/>
        <w:jc w:val="both"/>
      </w:pPr>
      <w:r>
        <w:t>обычно п</w:t>
      </w:r>
      <w:r w:rsidRPr="002009BC">
        <w:t xml:space="preserve">еред установкой </w:t>
      </w:r>
      <w:r>
        <w:t xml:space="preserve">следует </w:t>
      </w:r>
      <w:r w:rsidRPr="002009BC">
        <w:t>освободит</w:t>
      </w:r>
      <w:r>
        <w:t>ь</w:t>
      </w:r>
      <w:r w:rsidRPr="002009BC">
        <w:t xml:space="preserve"> от </w:t>
      </w:r>
      <w:r>
        <w:t>упаковочной</w:t>
      </w:r>
      <w:r w:rsidRPr="002009BC">
        <w:t xml:space="preserve"> </w:t>
      </w:r>
      <w:r>
        <w:t>плёнки</w:t>
      </w:r>
      <w:r w:rsidRPr="002009BC">
        <w:t xml:space="preserve"> (с наружной и внутренней поверхностей лист</w:t>
      </w:r>
      <w:r>
        <w:t>а</w:t>
      </w:r>
      <w:r w:rsidRPr="002009BC">
        <w:t xml:space="preserve">) только полосы шириной </w:t>
      </w:r>
      <w:r>
        <w:t>ориентировочно</w:t>
      </w:r>
      <w:r w:rsidRPr="002009BC">
        <w:t xml:space="preserve"> </w:t>
      </w:r>
      <w:smartTag w:uri="urn:schemas-microsoft-com:office:smarttags" w:element="metricconverter">
        <w:smartTagPr>
          <w:attr w:name="ProductID" w:val="50 мм"/>
        </w:smartTagPr>
        <w:r w:rsidRPr="002009BC">
          <w:t>50 мм</w:t>
        </w:r>
      </w:smartTag>
      <w:r w:rsidRPr="002009BC">
        <w:t xml:space="preserve"> по краям  лист</w:t>
      </w:r>
      <w:r>
        <w:t>а,</w:t>
      </w:r>
      <w:r w:rsidRPr="002009BC">
        <w:t xml:space="preserve"> </w:t>
      </w:r>
      <w:r>
        <w:t>о</w:t>
      </w:r>
      <w:r w:rsidRPr="002009BC">
        <w:t>ставшуюся (большую</w:t>
      </w:r>
      <w:r>
        <w:t xml:space="preserve">) </w:t>
      </w:r>
      <w:r w:rsidRPr="002009BC">
        <w:t xml:space="preserve">часть </w:t>
      </w:r>
      <w:r>
        <w:t>плёнки</w:t>
      </w:r>
      <w:r w:rsidRPr="002009BC">
        <w:t xml:space="preserve"> </w:t>
      </w:r>
      <w:r>
        <w:t>во избежание порчи листа необходимо снять сразу после полного за</w:t>
      </w:r>
      <w:r w:rsidRPr="000647E6">
        <w:t>вершения монтажа;</w:t>
      </w:r>
    </w:p>
    <w:p w:rsidR="009C10A2" w:rsidRPr="000647E6" w:rsidRDefault="009C10A2" w:rsidP="009C10A2">
      <w:pPr>
        <w:pStyle w:val="a3"/>
        <w:numPr>
          <w:ilvl w:val="0"/>
          <w:numId w:val="5"/>
        </w:numPr>
        <w:spacing w:after="0"/>
        <w:ind w:left="284" w:hanging="284"/>
        <w:jc w:val="both"/>
      </w:pPr>
      <w:r>
        <w:t>в некоторых случаях (площадь монтируемого элемента незначительна, точки крепления расположены не на краях, а внутри элемента, доступ к листу ограничен или затруднён) упаковочная плёнка полностью снимается непосредственно перед монтажом или в процессе монтажа листа;</w:t>
      </w:r>
    </w:p>
    <w:p w:rsidR="009C10A2" w:rsidRDefault="009C10A2" w:rsidP="009C10A2">
      <w:pPr>
        <w:pStyle w:val="a3"/>
        <w:numPr>
          <w:ilvl w:val="0"/>
          <w:numId w:val="5"/>
        </w:numPr>
        <w:spacing w:after="0"/>
        <w:ind w:left="284" w:hanging="284"/>
        <w:jc w:val="both"/>
      </w:pPr>
      <w:r w:rsidRPr="000647E6">
        <w:t xml:space="preserve">для снятия </w:t>
      </w:r>
      <w:r>
        <w:t xml:space="preserve">упаковочной </w:t>
      </w:r>
      <w:r w:rsidRPr="000647E6">
        <w:t xml:space="preserve">пленки ни в коем случае нельзя применять острые режущие инструменты, </w:t>
      </w:r>
      <w:r>
        <w:t>её</w:t>
      </w:r>
      <w:r w:rsidRPr="000647E6">
        <w:t xml:space="preserve"> можно снять резким движением руки, опираясь на край </w:t>
      </w:r>
      <w:r>
        <w:t>листа</w:t>
      </w:r>
      <w:r w:rsidRPr="000647E6">
        <w:t xml:space="preserve"> другой рукой</w:t>
      </w:r>
      <w:r>
        <w:t>.</w:t>
      </w:r>
    </w:p>
    <w:p w:rsidR="009C10A2" w:rsidRPr="002F385D" w:rsidRDefault="009C10A2" w:rsidP="009C10A2">
      <w:pPr>
        <w:spacing w:after="0"/>
        <w:ind w:firstLine="284"/>
        <w:jc w:val="both"/>
      </w:pPr>
      <w:r>
        <w:t>2. Обеспечьте герметизацию торцов листа. Непосредственно перед монтажом следует освободить от упаковки торцы панелей и защитить их специальной торцевой лентой и/или профилем. При вертикальном и наклонном положении листа верхние торцы герметично закройте сплошной алюминиевой самоклеящейся лентой, а нижние – перфорированной лентой, препятствующей проникновению пыли, грязи, насекомых и обеспечивающей сток конденсата. В арочных конструкциях необходимо оба торца закрыть перфорированной лентой. Наряду с лентой используйте специальные профили. Для обеспечения стока конденсата просверлите в профиле несколько отверстий диаметром 3-</w:t>
      </w:r>
      <w:smartTag w:uri="urn:schemas-microsoft-com:office:smarttags" w:element="metricconverter">
        <w:smartTagPr>
          <w:attr w:name="ProductID" w:val="4 мм"/>
        </w:smartTagPr>
        <w:r>
          <w:t>4 мм</w:t>
        </w:r>
      </w:smartTag>
      <w:r>
        <w:t xml:space="preserve"> с шагом через </w:t>
      </w:r>
      <w:smartTag w:uri="urn:schemas-microsoft-com:office:smarttags" w:element="metricconverter">
        <w:smartTagPr>
          <w:attr w:name="ProductID" w:val="30 мм"/>
        </w:smartTagPr>
        <w:r>
          <w:t>30 мм</w:t>
        </w:r>
      </w:smartTag>
      <w:r>
        <w:t>. Нельзя: оставлять торцы листов открытыми, заклеивать их обычным скотчем, герметично закрывать нижние торцы.</w:t>
      </w:r>
    </w:p>
    <w:p w:rsidR="009C10A2" w:rsidRDefault="009C10A2" w:rsidP="009C10A2">
      <w:pPr>
        <w:spacing w:after="0"/>
        <w:ind w:firstLine="284"/>
        <w:jc w:val="both"/>
      </w:pPr>
      <w:r>
        <w:lastRenderedPageBreak/>
        <w:t xml:space="preserve">3. Обеспечьте правильную ориентацию внутренних каналов листа. Внутренние ребра жесткости в сотовом поликарбонате расположены по длине листа. Лист в конструкции должен быть ориентирован таким образом, чтобы образующийся внутри него конденсат мог стекать по внутренним каналам листа и выводиться наружу. </w:t>
      </w:r>
      <w:r w:rsidRPr="000A6782">
        <w:t xml:space="preserve">Если </w:t>
      </w:r>
      <w:r>
        <w:t>лист</w:t>
      </w:r>
      <w:r w:rsidRPr="000A6782">
        <w:t xml:space="preserve"> устанавливается вертикально, то каналы</w:t>
      </w:r>
      <w:r>
        <w:t>/ребра жесткости</w:t>
      </w:r>
      <w:r w:rsidRPr="000A6782">
        <w:t xml:space="preserve"> должны быть ориентированы также вертикально.</w:t>
      </w:r>
      <w:r>
        <w:t xml:space="preserve"> </w:t>
      </w:r>
      <w:r w:rsidRPr="000A6782">
        <w:t>В изогнутых конструкциях, например</w:t>
      </w:r>
      <w:r>
        <w:t xml:space="preserve">, </w:t>
      </w:r>
      <w:r w:rsidRPr="000A6782">
        <w:t xml:space="preserve">в </w:t>
      </w:r>
      <w:r>
        <w:t xml:space="preserve">арочных </w:t>
      </w:r>
      <w:r w:rsidRPr="000A6782">
        <w:t>теплиц</w:t>
      </w:r>
      <w:r>
        <w:t>ах</w:t>
      </w:r>
      <w:r w:rsidRPr="000A6782">
        <w:t>,</w:t>
      </w:r>
      <w:r>
        <w:t xml:space="preserve"> </w:t>
      </w:r>
      <w:r w:rsidRPr="000A6782">
        <w:t>каналы</w:t>
      </w:r>
      <w:r>
        <w:t>/ребра жесткости</w:t>
      </w:r>
      <w:r w:rsidRPr="000A6782">
        <w:t xml:space="preserve"> должны быть параллельны направлению изгиба.</w:t>
      </w:r>
      <w:r>
        <w:t xml:space="preserve"> В</w:t>
      </w:r>
      <w:r w:rsidRPr="000A6782">
        <w:t xml:space="preserve"> наклонных конструкциях – направлению ската.</w:t>
      </w:r>
      <w:r>
        <w:t xml:space="preserve"> Нельзя изгибать листы в поперечном направлении.</w:t>
      </w:r>
    </w:p>
    <w:p w:rsidR="009C10A2" w:rsidRDefault="009C10A2" w:rsidP="009C10A2">
      <w:pPr>
        <w:spacing w:after="0"/>
        <w:ind w:firstLine="284"/>
        <w:jc w:val="both"/>
      </w:pPr>
      <w:r>
        <w:t>4. Обеспечьте правильную ориентацию лицевой поверхности листа. Лицевой поверхностью листа считается та, на которую нанесена дополнительная защита от ультрафиолетовых лучей. Лицевая поверхность находится с маркированной стороны листа. При монтаже лист должен быть установлен так, чтобы лицевая поверхность была обращена наружу. При снятии упаковочной плёнки перед монтажом отметьте маркером или другим способом лицевую поверхность листа во избежание его неправильной ориентации.</w:t>
      </w:r>
    </w:p>
    <w:p w:rsidR="009C10A2" w:rsidRPr="000A6782" w:rsidRDefault="009C10A2" w:rsidP="009C10A2">
      <w:pPr>
        <w:spacing w:after="0"/>
        <w:ind w:firstLine="284"/>
        <w:jc w:val="both"/>
      </w:pPr>
      <w:r>
        <w:t>5. Соблюдайте требования к минимальному радиусу изгиба листов. Нельзя изгибать листы по радиусу</w:t>
      </w:r>
      <w:r w:rsidRPr="00C9708A">
        <w:t xml:space="preserve"> </w:t>
      </w:r>
      <w:r>
        <w:t>меньше, чем указанно для панели соответствующей толщины и структуры.</w:t>
      </w:r>
    </w:p>
    <w:p w:rsidR="009C10A2" w:rsidRDefault="009C10A2" w:rsidP="009C10A2">
      <w:pPr>
        <w:spacing w:after="0"/>
        <w:jc w:val="both"/>
      </w:pPr>
    </w:p>
    <w:tbl>
      <w:tblPr>
        <w:tblStyle w:val="a8"/>
        <w:tblW w:w="0" w:type="auto"/>
        <w:tblInd w:w="108" w:type="dxa"/>
        <w:tblLook w:val="04A0"/>
      </w:tblPr>
      <w:tblGrid>
        <w:gridCol w:w="3394"/>
        <w:gridCol w:w="859"/>
        <w:gridCol w:w="652"/>
        <w:gridCol w:w="652"/>
        <w:gridCol w:w="652"/>
        <w:gridCol w:w="652"/>
        <w:gridCol w:w="652"/>
      </w:tblGrid>
      <w:tr w:rsidR="009C10A2" w:rsidTr="009C10A2">
        <w:tc>
          <w:tcPr>
            <w:tcW w:w="3394" w:type="dxa"/>
          </w:tcPr>
          <w:p w:rsidR="009C10A2" w:rsidRDefault="009C10A2" w:rsidP="009C10A2">
            <w:pPr>
              <w:spacing w:line="276" w:lineRule="auto"/>
              <w:jc w:val="both"/>
            </w:pPr>
            <w:r>
              <w:t>толщина листа, мм</w:t>
            </w:r>
          </w:p>
        </w:tc>
        <w:tc>
          <w:tcPr>
            <w:tcW w:w="859" w:type="dxa"/>
          </w:tcPr>
          <w:p w:rsidR="009C10A2" w:rsidRDefault="009C10A2" w:rsidP="009C10A2">
            <w:pPr>
              <w:spacing w:line="276" w:lineRule="auto"/>
              <w:jc w:val="center"/>
            </w:pPr>
            <w:r>
              <w:t>3.1/3.6</w:t>
            </w:r>
          </w:p>
        </w:tc>
        <w:tc>
          <w:tcPr>
            <w:tcW w:w="652" w:type="dxa"/>
          </w:tcPr>
          <w:p w:rsidR="009C10A2" w:rsidRDefault="009C10A2" w:rsidP="009C10A2">
            <w:pPr>
              <w:spacing w:line="276" w:lineRule="auto"/>
              <w:jc w:val="center"/>
            </w:pPr>
            <w:r>
              <w:t>4</w:t>
            </w:r>
          </w:p>
        </w:tc>
        <w:tc>
          <w:tcPr>
            <w:tcW w:w="652" w:type="dxa"/>
          </w:tcPr>
          <w:p w:rsidR="009C10A2" w:rsidRDefault="009C10A2" w:rsidP="009C10A2">
            <w:pPr>
              <w:spacing w:line="276" w:lineRule="auto"/>
              <w:jc w:val="center"/>
            </w:pPr>
            <w:r>
              <w:t>5</w:t>
            </w:r>
          </w:p>
        </w:tc>
        <w:tc>
          <w:tcPr>
            <w:tcW w:w="652" w:type="dxa"/>
          </w:tcPr>
          <w:p w:rsidR="009C10A2" w:rsidRDefault="009C10A2" w:rsidP="009C10A2">
            <w:pPr>
              <w:spacing w:line="276" w:lineRule="auto"/>
              <w:jc w:val="center"/>
            </w:pPr>
            <w:r>
              <w:t>6</w:t>
            </w:r>
          </w:p>
        </w:tc>
        <w:tc>
          <w:tcPr>
            <w:tcW w:w="652" w:type="dxa"/>
          </w:tcPr>
          <w:p w:rsidR="009C10A2" w:rsidRDefault="009C10A2" w:rsidP="009C10A2">
            <w:pPr>
              <w:spacing w:line="276" w:lineRule="auto"/>
              <w:jc w:val="center"/>
            </w:pPr>
            <w:r>
              <w:t>8</w:t>
            </w:r>
          </w:p>
        </w:tc>
        <w:tc>
          <w:tcPr>
            <w:tcW w:w="652" w:type="dxa"/>
          </w:tcPr>
          <w:p w:rsidR="009C10A2" w:rsidRDefault="009C10A2" w:rsidP="009C10A2">
            <w:pPr>
              <w:spacing w:line="276" w:lineRule="auto"/>
              <w:jc w:val="center"/>
            </w:pPr>
            <w:r>
              <w:t>10</w:t>
            </w:r>
          </w:p>
        </w:tc>
      </w:tr>
      <w:tr w:rsidR="009C10A2" w:rsidTr="009C10A2">
        <w:tc>
          <w:tcPr>
            <w:tcW w:w="3394" w:type="dxa"/>
          </w:tcPr>
          <w:p w:rsidR="009C10A2" w:rsidRDefault="009C10A2" w:rsidP="009C10A2">
            <w:pPr>
              <w:spacing w:line="276" w:lineRule="auto"/>
              <w:jc w:val="both"/>
            </w:pPr>
            <w:r>
              <w:t>минимальный радиус изгиба, м</w:t>
            </w:r>
          </w:p>
        </w:tc>
        <w:tc>
          <w:tcPr>
            <w:tcW w:w="859" w:type="dxa"/>
          </w:tcPr>
          <w:p w:rsidR="009C10A2" w:rsidRDefault="009C10A2" w:rsidP="009C10A2">
            <w:pPr>
              <w:spacing w:line="276" w:lineRule="auto"/>
              <w:jc w:val="center"/>
            </w:pPr>
            <w:r>
              <w:t>0.6</w:t>
            </w:r>
          </w:p>
        </w:tc>
        <w:tc>
          <w:tcPr>
            <w:tcW w:w="652" w:type="dxa"/>
          </w:tcPr>
          <w:p w:rsidR="009C10A2" w:rsidRDefault="009C10A2" w:rsidP="009C10A2">
            <w:pPr>
              <w:spacing w:line="276" w:lineRule="auto"/>
              <w:jc w:val="center"/>
            </w:pPr>
            <w:r>
              <w:t>0.7</w:t>
            </w:r>
          </w:p>
        </w:tc>
        <w:tc>
          <w:tcPr>
            <w:tcW w:w="652" w:type="dxa"/>
          </w:tcPr>
          <w:p w:rsidR="009C10A2" w:rsidRDefault="009C10A2" w:rsidP="009C10A2">
            <w:pPr>
              <w:spacing w:line="276" w:lineRule="auto"/>
              <w:jc w:val="center"/>
            </w:pPr>
            <w:r>
              <w:t>0.85</w:t>
            </w:r>
          </w:p>
        </w:tc>
        <w:tc>
          <w:tcPr>
            <w:tcW w:w="652" w:type="dxa"/>
          </w:tcPr>
          <w:p w:rsidR="009C10A2" w:rsidRDefault="009C10A2" w:rsidP="009C10A2">
            <w:pPr>
              <w:spacing w:line="276" w:lineRule="auto"/>
              <w:jc w:val="center"/>
            </w:pPr>
            <w:r>
              <w:t>1.05</w:t>
            </w:r>
          </w:p>
        </w:tc>
        <w:tc>
          <w:tcPr>
            <w:tcW w:w="652" w:type="dxa"/>
          </w:tcPr>
          <w:p w:rsidR="009C10A2" w:rsidRDefault="009C10A2" w:rsidP="009C10A2">
            <w:pPr>
              <w:spacing w:line="276" w:lineRule="auto"/>
              <w:jc w:val="center"/>
            </w:pPr>
            <w:r>
              <w:t>1.4</w:t>
            </w:r>
          </w:p>
        </w:tc>
        <w:tc>
          <w:tcPr>
            <w:tcW w:w="652" w:type="dxa"/>
          </w:tcPr>
          <w:p w:rsidR="009C10A2" w:rsidRDefault="009C10A2" w:rsidP="009C10A2">
            <w:pPr>
              <w:spacing w:line="276" w:lineRule="auto"/>
              <w:jc w:val="center"/>
            </w:pPr>
            <w:r>
              <w:t>1.75</w:t>
            </w:r>
          </w:p>
        </w:tc>
      </w:tr>
    </w:tbl>
    <w:p w:rsidR="009C10A2" w:rsidRDefault="009C10A2" w:rsidP="009C10A2">
      <w:pPr>
        <w:spacing w:after="0"/>
        <w:jc w:val="both"/>
      </w:pPr>
    </w:p>
    <w:p w:rsidR="009C10A2" w:rsidRDefault="009C10A2" w:rsidP="009C10A2">
      <w:pPr>
        <w:spacing w:after="0"/>
        <w:ind w:firstLine="284"/>
        <w:jc w:val="both"/>
      </w:pPr>
      <w:r>
        <w:t xml:space="preserve">6. Учитывайте термическую деформацию листа. </w:t>
      </w:r>
      <w:r w:rsidRPr="00A658DF">
        <w:t>В жару поликарбонатные листы увеличиваются в размерах, а в холод, наоборот, уменьшаются.</w:t>
      </w:r>
      <w:r>
        <w:t xml:space="preserve"> При колебании температуры на 40</w:t>
      </w:r>
      <w:r>
        <w:rPr>
          <w:rFonts w:cstheme="minorHAnsi"/>
        </w:rPr>
        <w:t>°</w:t>
      </w:r>
      <w:r>
        <w:t>С каждый линейный метр листа (по длине и ширине) будет изменяться в размерах, ориентировочно, на 3 мм. При соединении и креплении листов необходимо оставлять зазоры, компенсирующие их термическую деформацию. Нельзя монтировать листы без учёта данного правила, это может привести к их короблению летом и разрыву зимой.</w:t>
      </w:r>
    </w:p>
    <w:p w:rsidR="009C10A2" w:rsidRDefault="009C10A2" w:rsidP="009C10A2">
      <w:pPr>
        <w:spacing w:after="0"/>
        <w:ind w:firstLine="284"/>
        <w:jc w:val="both"/>
      </w:pPr>
      <w:r>
        <w:t>7. Поликарбонатные листы могут быть разрезаны и просверлены так же, как изделия из обычных пластиков. Для этого соблюдайте следующие рекомендации:</w:t>
      </w:r>
    </w:p>
    <w:p w:rsidR="009C10A2" w:rsidRDefault="009C10A2" w:rsidP="009C10A2">
      <w:pPr>
        <w:pStyle w:val="a3"/>
        <w:numPr>
          <w:ilvl w:val="0"/>
          <w:numId w:val="5"/>
        </w:numPr>
        <w:spacing w:after="0"/>
        <w:ind w:left="284" w:hanging="284"/>
        <w:jc w:val="both"/>
      </w:pPr>
      <w:r>
        <w:t>л</w:t>
      </w:r>
      <w:r w:rsidRPr="002F385D">
        <w:t xml:space="preserve">исты можно резать </w:t>
      </w:r>
      <w:r>
        <w:t xml:space="preserve">острым строительным ножом (с коротким толстым лезвием), а также </w:t>
      </w:r>
      <w:r w:rsidRPr="002F385D">
        <w:t>стандартным</w:t>
      </w:r>
      <w:r>
        <w:t>и</w:t>
      </w:r>
      <w:r w:rsidRPr="002F385D">
        <w:t xml:space="preserve"> </w:t>
      </w:r>
      <w:r>
        <w:t>инструментами с мелкими, неразведёнными зубьями:</w:t>
      </w:r>
      <w:r w:rsidRPr="002F385D">
        <w:t xml:space="preserve"> циркулярная, </w:t>
      </w:r>
      <w:r>
        <w:t xml:space="preserve">ленточная, </w:t>
      </w:r>
      <w:r w:rsidRPr="002F385D">
        <w:t>ручная пил</w:t>
      </w:r>
      <w:r>
        <w:t>ы</w:t>
      </w:r>
      <w:r w:rsidRPr="002F385D">
        <w:t xml:space="preserve"> и слесарная ножов</w:t>
      </w:r>
      <w:r>
        <w:t>ка;</w:t>
      </w:r>
    </w:p>
    <w:p w:rsidR="009C10A2" w:rsidRDefault="009C10A2" w:rsidP="009C10A2">
      <w:pPr>
        <w:pStyle w:val="a3"/>
        <w:numPr>
          <w:ilvl w:val="0"/>
          <w:numId w:val="5"/>
        </w:numPr>
        <w:spacing w:after="0"/>
        <w:ind w:left="284" w:hanging="284"/>
        <w:jc w:val="both"/>
      </w:pPr>
      <w:r>
        <w:t>выбор режущего инструмента определяется толщиной и плотностью листа, а также спецификой выполняемых работ;</w:t>
      </w:r>
    </w:p>
    <w:p w:rsidR="009C10A2" w:rsidRDefault="009C10A2" w:rsidP="009C10A2">
      <w:pPr>
        <w:pStyle w:val="a3"/>
        <w:numPr>
          <w:ilvl w:val="0"/>
          <w:numId w:val="5"/>
        </w:numPr>
        <w:spacing w:after="0"/>
        <w:ind w:left="284" w:hanging="284"/>
        <w:jc w:val="both"/>
      </w:pPr>
      <w:r>
        <w:t>для сверления используются стандартные сверла по металлу;</w:t>
      </w:r>
    </w:p>
    <w:p w:rsidR="009C10A2" w:rsidRDefault="009C10A2" w:rsidP="009C10A2">
      <w:pPr>
        <w:pStyle w:val="a3"/>
        <w:numPr>
          <w:ilvl w:val="0"/>
          <w:numId w:val="5"/>
        </w:numPr>
        <w:spacing w:after="0"/>
        <w:ind w:left="284" w:hanging="284"/>
        <w:jc w:val="both"/>
      </w:pPr>
      <w:r>
        <w:t>сверление должно производиться между ребрами жесткости;</w:t>
      </w:r>
    </w:p>
    <w:p w:rsidR="009C10A2" w:rsidRDefault="009C10A2" w:rsidP="009C10A2">
      <w:pPr>
        <w:pStyle w:val="a3"/>
        <w:numPr>
          <w:ilvl w:val="0"/>
          <w:numId w:val="5"/>
        </w:numPr>
        <w:spacing w:after="0"/>
        <w:ind w:left="284" w:hanging="284"/>
        <w:jc w:val="both"/>
      </w:pPr>
      <w:r>
        <w:t>обычно отверстие должно быть удалено от края листа на расстояние не менее 40 мм;</w:t>
      </w:r>
    </w:p>
    <w:p w:rsidR="009C10A2" w:rsidRDefault="009C10A2" w:rsidP="009C10A2">
      <w:pPr>
        <w:pStyle w:val="a3"/>
        <w:numPr>
          <w:ilvl w:val="0"/>
          <w:numId w:val="5"/>
        </w:numPr>
        <w:spacing w:after="0"/>
        <w:ind w:left="284" w:hanging="284"/>
        <w:jc w:val="both"/>
      </w:pPr>
      <w:r>
        <w:t>зу</w:t>
      </w:r>
      <w:r w:rsidRPr="002F385D">
        <w:t xml:space="preserve">бья пилы </w:t>
      </w:r>
      <w:r>
        <w:t xml:space="preserve">и свёрла </w:t>
      </w:r>
      <w:r w:rsidRPr="002F385D">
        <w:t>должны быть хорошо заточены</w:t>
      </w:r>
      <w:r>
        <w:t>;</w:t>
      </w:r>
    </w:p>
    <w:p w:rsidR="009C10A2" w:rsidRDefault="009C10A2" w:rsidP="009C10A2">
      <w:pPr>
        <w:pStyle w:val="a3"/>
        <w:numPr>
          <w:ilvl w:val="0"/>
          <w:numId w:val="5"/>
        </w:numPr>
        <w:spacing w:after="0"/>
        <w:ind w:left="284" w:hanging="284"/>
        <w:jc w:val="both"/>
      </w:pPr>
      <w:r>
        <w:t>п</w:t>
      </w:r>
      <w:r w:rsidRPr="002F385D">
        <w:t xml:space="preserve">ри </w:t>
      </w:r>
      <w:r>
        <w:t>резке и сверлении лист должен надежно фиксироваться, чтобы не допустить его вибраци</w:t>
      </w:r>
      <w:r w:rsidRPr="002F385D">
        <w:t>и</w:t>
      </w:r>
      <w:r>
        <w:t>;</w:t>
      </w:r>
    </w:p>
    <w:p w:rsidR="009C10A2" w:rsidRDefault="009C10A2" w:rsidP="009C10A2">
      <w:pPr>
        <w:pStyle w:val="a3"/>
        <w:numPr>
          <w:ilvl w:val="0"/>
          <w:numId w:val="5"/>
        </w:numPr>
        <w:spacing w:after="0"/>
        <w:ind w:left="284" w:hanging="284"/>
        <w:jc w:val="both"/>
      </w:pPr>
      <w:r>
        <w:t>п</w:t>
      </w:r>
      <w:r w:rsidRPr="002F385D">
        <w:t xml:space="preserve">о окончании </w:t>
      </w:r>
      <w:r>
        <w:t>резки</w:t>
      </w:r>
      <w:r w:rsidRPr="002F385D">
        <w:t xml:space="preserve"> </w:t>
      </w:r>
      <w:r>
        <w:t xml:space="preserve">и сверления </w:t>
      </w:r>
      <w:r w:rsidRPr="002F385D">
        <w:t>кромки листов должны быть без зазубрин и наружных заусениц</w:t>
      </w:r>
      <w:r>
        <w:t>;</w:t>
      </w:r>
    </w:p>
    <w:p w:rsidR="009C10A2" w:rsidRDefault="009C10A2" w:rsidP="009C10A2">
      <w:pPr>
        <w:pStyle w:val="a3"/>
        <w:numPr>
          <w:ilvl w:val="0"/>
          <w:numId w:val="5"/>
        </w:numPr>
        <w:spacing w:after="0"/>
        <w:ind w:left="284" w:hanging="284"/>
        <w:jc w:val="both"/>
      </w:pPr>
      <w:r>
        <w:t>о</w:t>
      </w:r>
      <w:r w:rsidRPr="002F385D">
        <w:t>пилки следует выдувать из каналов сжатым воздухом.</w:t>
      </w:r>
    </w:p>
    <w:p w:rsidR="009C10A2" w:rsidRDefault="009C10A2" w:rsidP="009C10A2">
      <w:pPr>
        <w:spacing w:after="0"/>
        <w:ind w:firstLine="284"/>
        <w:jc w:val="both"/>
      </w:pPr>
      <w:r>
        <w:t>8. Для точечного крепления листа к каркасу используйте саморезы со специальными термошайбами либо обрезиненными уплотнительными шайбами. При этом соблюдайте следующие рекомендации:</w:t>
      </w:r>
    </w:p>
    <w:p w:rsidR="009C10A2" w:rsidRDefault="009C10A2" w:rsidP="009C10A2">
      <w:pPr>
        <w:pStyle w:val="a3"/>
        <w:numPr>
          <w:ilvl w:val="0"/>
          <w:numId w:val="5"/>
        </w:numPr>
        <w:spacing w:after="0"/>
        <w:ind w:left="284" w:hanging="284"/>
        <w:jc w:val="both"/>
      </w:pPr>
      <w:r>
        <w:t>шаг точечного крепления должен составлять 300-400 мм для листов толщиной до 5 мм, 400-500 мм для листов толщиной 6-10 мм;</w:t>
      </w:r>
    </w:p>
    <w:p w:rsidR="009C10A2" w:rsidRDefault="009C10A2" w:rsidP="009C10A2">
      <w:pPr>
        <w:pStyle w:val="a3"/>
        <w:numPr>
          <w:ilvl w:val="0"/>
          <w:numId w:val="5"/>
        </w:numPr>
        <w:spacing w:after="0"/>
        <w:ind w:left="284" w:hanging="284"/>
        <w:jc w:val="both"/>
      </w:pPr>
      <w:r>
        <w:lastRenderedPageBreak/>
        <w:t>отверстие для самореза обычно должно быть удалено от края листа на расстояние не менее 40 мм (при покрытии листом отдельных элементов каркаса теплицы – не менее 10 мм) и не должно нарушать ребра жесткости листа;</w:t>
      </w:r>
    </w:p>
    <w:p w:rsidR="009C10A2" w:rsidRDefault="009C10A2" w:rsidP="009C10A2">
      <w:pPr>
        <w:pStyle w:val="a3"/>
        <w:numPr>
          <w:ilvl w:val="0"/>
          <w:numId w:val="5"/>
        </w:numPr>
        <w:spacing w:after="0"/>
        <w:ind w:left="284" w:hanging="284"/>
        <w:jc w:val="both"/>
      </w:pPr>
      <w:r>
        <w:t>чтобы компенсировать термическую деформацию листа отверстие должно иметь диаметр на 2-3 мм больше, чем диаметр самореза или ножки термошайбы;</w:t>
      </w:r>
    </w:p>
    <w:p w:rsidR="009C10A2" w:rsidRDefault="009C10A2" w:rsidP="009C10A2">
      <w:pPr>
        <w:pStyle w:val="a3"/>
        <w:numPr>
          <w:ilvl w:val="0"/>
          <w:numId w:val="5"/>
        </w:numPr>
        <w:spacing w:after="0"/>
        <w:ind w:left="284" w:hanging="284"/>
        <w:jc w:val="both"/>
      </w:pPr>
      <w:r>
        <w:t>при монтаже длинных цельных листов отверстия под саморезы следует делать овальными, ориентируя длинную полуось овала по длине листа, а компенсаторный зазор увеличивать;</w:t>
      </w:r>
    </w:p>
    <w:p w:rsidR="009C10A2" w:rsidRDefault="009C10A2" w:rsidP="009C10A2">
      <w:pPr>
        <w:pStyle w:val="a3"/>
        <w:numPr>
          <w:ilvl w:val="0"/>
          <w:numId w:val="5"/>
        </w:numPr>
        <w:spacing w:after="0"/>
        <w:ind w:left="284" w:hanging="284"/>
        <w:jc w:val="both"/>
      </w:pPr>
      <w:r>
        <w:t>не следует прилагать чрезмерного усилия при закручивании самореза, следы деформации листа под шайбой (прогиб) не должны наблюдаться визуально.</w:t>
      </w:r>
    </w:p>
    <w:p w:rsidR="009C10A2" w:rsidRDefault="009C10A2" w:rsidP="009C10A2">
      <w:pPr>
        <w:spacing w:after="0"/>
        <w:ind w:firstLine="284"/>
        <w:jc w:val="both"/>
      </w:pPr>
      <w:r>
        <w:t>При точечном креплении не допускается жестко крепить листы, использовать для крепления гвозди, заклёпки и неподходящие шайбы, перетягивать саморезы.</w:t>
      </w:r>
    </w:p>
    <w:p w:rsidR="009C10A2" w:rsidRDefault="009C10A2" w:rsidP="009C10A2">
      <w:pPr>
        <w:spacing w:after="0"/>
        <w:ind w:firstLine="284"/>
        <w:jc w:val="both"/>
      </w:pPr>
      <w:r>
        <w:t>9. Для монтажа листа могут применяться специальные поликарбонатные профили и металлические системы. Поликарбонатные профили имеют следующие типы:</w:t>
      </w:r>
    </w:p>
    <w:p w:rsidR="009C10A2" w:rsidRDefault="009C10A2" w:rsidP="009C10A2">
      <w:pPr>
        <w:pStyle w:val="a3"/>
        <w:numPr>
          <w:ilvl w:val="0"/>
          <w:numId w:val="5"/>
        </w:numPr>
        <w:spacing w:after="0"/>
        <w:ind w:left="284" w:hanging="284"/>
        <w:jc w:val="both"/>
      </w:pPr>
      <w:r>
        <w:t>торцевые профили;</w:t>
      </w:r>
    </w:p>
    <w:p w:rsidR="009C10A2" w:rsidRDefault="009C10A2" w:rsidP="009C10A2">
      <w:pPr>
        <w:pStyle w:val="a3"/>
        <w:numPr>
          <w:ilvl w:val="0"/>
          <w:numId w:val="5"/>
        </w:numPr>
        <w:spacing w:after="0"/>
        <w:ind w:left="284" w:hanging="284"/>
        <w:jc w:val="both"/>
      </w:pPr>
      <w:r>
        <w:t>соединительные неразъёмные профили;</w:t>
      </w:r>
    </w:p>
    <w:p w:rsidR="009C10A2" w:rsidRDefault="009C10A2" w:rsidP="009C10A2">
      <w:pPr>
        <w:pStyle w:val="a3"/>
        <w:numPr>
          <w:ilvl w:val="0"/>
          <w:numId w:val="5"/>
        </w:numPr>
        <w:spacing w:after="0"/>
        <w:ind w:left="284" w:hanging="284"/>
        <w:jc w:val="both"/>
      </w:pPr>
      <w:r>
        <w:t>соединительные разъёмные профили;</w:t>
      </w:r>
    </w:p>
    <w:p w:rsidR="009C10A2" w:rsidRDefault="009C10A2" w:rsidP="009C10A2">
      <w:pPr>
        <w:pStyle w:val="a3"/>
        <w:numPr>
          <w:ilvl w:val="0"/>
          <w:numId w:val="5"/>
        </w:numPr>
        <w:spacing w:after="0"/>
        <w:ind w:left="284" w:hanging="284"/>
        <w:jc w:val="both"/>
      </w:pPr>
      <w:r>
        <w:t>угловые профили;</w:t>
      </w:r>
    </w:p>
    <w:p w:rsidR="009C10A2" w:rsidRDefault="009C10A2" w:rsidP="009C10A2">
      <w:pPr>
        <w:pStyle w:val="a3"/>
        <w:numPr>
          <w:ilvl w:val="0"/>
          <w:numId w:val="5"/>
        </w:numPr>
        <w:spacing w:after="0"/>
        <w:ind w:left="284" w:hanging="284"/>
        <w:jc w:val="both"/>
      </w:pPr>
      <w:r>
        <w:t>пристенные профили;</w:t>
      </w:r>
    </w:p>
    <w:p w:rsidR="009C10A2" w:rsidRDefault="009C10A2" w:rsidP="009C10A2">
      <w:pPr>
        <w:pStyle w:val="a3"/>
        <w:numPr>
          <w:ilvl w:val="0"/>
          <w:numId w:val="5"/>
        </w:numPr>
        <w:spacing w:after="0"/>
        <w:ind w:left="284" w:hanging="284"/>
        <w:jc w:val="both"/>
      </w:pPr>
      <w:r>
        <w:t>коньковые профили.</w:t>
      </w:r>
    </w:p>
    <w:p w:rsidR="009C10A2" w:rsidRPr="008267C9" w:rsidRDefault="009C10A2" w:rsidP="009C10A2">
      <w:pPr>
        <w:spacing w:after="0"/>
        <w:ind w:firstLine="284"/>
        <w:jc w:val="both"/>
      </w:pPr>
      <w:r>
        <w:t>Соблюдайте правила использования профиля соответствующего типа, указанные в инструкции по его применению. Обратите внимание на обеспечение необходимой ширины зажима краёв листа в пазах профиля. Обычно она составляет не менее 20 мм и определяется типом профиля, особенностями несущей конструкции, а также расчётной снеговой и/или ветровой нагрузкой. Усилие зажима листа в поликарбонатном профиле, а также в металлическом профиле с использованием резинового (</w:t>
      </w:r>
      <w:r>
        <w:rPr>
          <w:lang w:val="en-US"/>
        </w:rPr>
        <w:t>EPDM</w:t>
      </w:r>
      <w:r w:rsidRPr="008267C9">
        <w:t>)</w:t>
      </w:r>
      <w:r>
        <w:t xml:space="preserve"> уплотнителя должно быть достаточным для «распластывания» уплотнителя по поверхности листа, но не вызывающим поперечную деформацию его вертикальных перегородок (ребер жесткости).</w:t>
      </w:r>
    </w:p>
    <w:p w:rsidR="009C10A2" w:rsidRPr="00AE2F0B" w:rsidRDefault="009C10A2" w:rsidP="009C10A2">
      <w:pPr>
        <w:spacing w:after="0"/>
        <w:ind w:firstLine="284"/>
        <w:jc w:val="both"/>
      </w:pPr>
      <w:r>
        <w:t>10. Используйте уплотнители и герметики, состоящие из материалов, совместимых с поликарбонатом.</w:t>
      </w:r>
      <w:r w:rsidRPr="00AE2F0B">
        <w:t xml:space="preserve"> </w:t>
      </w:r>
      <w:r>
        <w:t>Некоторые сорта эластичных полихлорвинилов и других материалов при старении и под влиянием атмосферных воздействий способны выделять вещества, разрушающие поликарбонат.</w:t>
      </w:r>
    </w:p>
    <w:p w:rsidR="009C10A2" w:rsidRDefault="009C10A2" w:rsidP="009C10A2">
      <w:pPr>
        <w:tabs>
          <w:tab w:val="num" w:pos="851"/>
        </w:tabs>
        <w:spacing w:after="0"/>
        <w:jc w:val="both"/>
      </w:pPr>
      <w:r>
        <w:t>Эластичные материалы, совместимые с поликарбонатом:</w:t>
      </w:r>
    </w:p>
    <w:p w:rsidR="009C10A2" w:rsidRPr="000B6A5D" w:rsidRDefault="009C10A2" w:rsidP="009C10A2">
      <w:pPr>
        <w:pStyle w:val="a3"/>
        <w:numPr>
          <w:ilvl w:val="0"/>
          <w:numId w:val="5"/>
        </w:numPr>
        <w:spacing w:after="0"/>
        <w:ind w:left="284" w:hanging="284"/>
        <w:jc w:val="both"/>
        <w:rPr>
          <w:lang w:val="en-US"/>
        </w:rPr>
      </w:pPr>
      <w:r w:rsidRPr="000B6A5D">
        <w:rPr>
          <w:lang w:val="en-US"/>
        </w:rPr>
        <w:t>EPDM (ethylene propylene diene monomer rubber);</w:t>
      </w:r>
    </w:p>
    <w:p w:rsidR="009C10A2" w:rsidRPr="00AE2F0B" w:rsidRDefault="009C10A2" w:rsidP="009C10A2">
      <w:pPr>
        <w:pStyle w:val="a3"/>
        <w:numPr>
          <w:ilvl w:val="0"/>
          <w:numId w:val="5"/>
        </w:numPr>
        <w:spacing w:after="0"/>
        <w:ind w:left="284" w:hanging="284"/>
        <w:jc w:val="both"/>
      </w:pPr>
      <w:r>
        <w:t>п</w:t>
      </w:r>
      <w:r w:rsidRPr="00AE2F0B">
        <w:t>олихлоропрен</w:t>
      </w:r>
      <w:r>
        <w:t>;</w:t>
      </w:r>
    </w:p>
    <w:p w:rsidR="009C10A2" w:rsidRPr="00AE2F0B" w:rsidRDefault="009C10A2" w:rsidP="009C10A2">
      <w:pPr>
        <w:pStyle w:val="a3"/>
        <w:numPr>
          <w:ilvl w:val="0"/>
          <w:numId w:val="5"/>
        </w:numPr>
        <w:spacing w:after="0"/>
        <w:ind w:left="284" w:hanging="284"/>
        <w:jc w:val="both"/>
      </w:pPr>
      <w:r>
        <w:t>п</w:t>
      </w:r>
      <w:r w:rsidRPr="00AE2F0B">
        <w:t>олиэтилен</w:t>
      </w:r>
      <w:r>
        <w:t>;</w:t>
      </w:r>
    </w:p>
    <w:p w:rsidR="009C10A2" w:rsidRPr="00AE0126" w:rsidRDefault="009C10A2" w:rsidP="009C10A2">
      <w:pPr>
        <w:pStyle w:val="a3"/>
        <w:numPr>
          <w:ilvl w:val="0"/>
          <w:numId w:val="5"/>
        </w:numPr>
        <w:spacing w:after="0"/>
        <w:ind w:left="284" w:hanging="284"/>
        <w:jc w:val="both"/>
        <w:rPr>
          <w:lang w:val="en-US"/>
        </w:rPr>
      </w:pPr>
      <w:r w:rsidRPr="00AE0126">
        <w:rPr>
          <w:lang w:val="en-US"/>
        </w:rPr>
        <w:t xml:space="preserve">PTFE (poly/tetrafluoroethene or poly/tetrafluoroethylene </w:t>
      </w:r>
      <w:r w:rsidRPr="00AE2F0B">
        <w:t>или</w:t>
      </w:r>
      <w:r w:rsidRPr="00AE0126">
        <w:rPr>
          <w:lang w:val="en-US"/>
        </w:rPr>
        <w:t xml:space="preserve"> </w:t>
      </w:r>
      <w:r w:rsidRPr="00AE2F0B">
        <w:t>Тефлон</w:t>
      </w:r>
      <w:r w:rsidRPr="00AE0126">
        <w:rPr>
          <w:lang w:val="en-US"/>
        </w:rPr>
        <w:t>);</w:t>
      </w:r>
    </w:p>
    <w:p w:rsidR="009C10A2" w:rsidRPr="00AE2F0B" w:rsidRDefault="009C10A2" w:rsidP="009C10A2">
      <w:pPr>
        <w:pStyle w:val="a3"/>
        <w:numPr>
          <w:ilvl w:val="0"/>
          <w:numId w:val="5"/>
        </w:numPr>
        <w:spacing w:after="0"/>
        <w:ind w:left="284" w:hanging="284"/>
        <w:jc w:val="both"/>
      </w:pPr>
      <w:r>
        <w:t>н</w:t>
      </w:r>
      <w:r w:rsidRPr="00AE2F0B">
        <w:t>еопрен</w:t>
      </w:r>
      <w:r>
        <w:t>;</w:t>
      </w:r>
    </w:p>
    <w:p w:rsidR="009C10A2" w:rsidRPr="00AE2F0B" w:rsidRDefault="009C10A2" w:rsidP="009C10A2">
      <w:pPr>
        <w:pStyle w:val="a3"/>
        <w:numPr>
          <w:ilvl w:val="0"/>
          <w:numId w:val="5"/>
        </w:numPr>
        <w:spacing w:after="0"/>
        <w:ind w:left="284" w:hanging="284"/>
        <w:jc w:val="both"/>
      </w:pPr>
      <w:r>
        <w:t>с</w:t>
      </w:r>
      <w:r w:rsidRPr="00AE2F0B">
        <w:t>иликон</w:t>
      </w:r>
      <w:r>
        <w:t>;</w:t>
      </w:r>
    </w:p>
    <w:p w:rsidR="009C10A2" w:rsidRPr="00AE2F0B" w:rsidRDefault="009C10A2" w:rsidP="009C10A2">
      <w:pPr>
        <w:pStyle w:val="a3"/>
        <w:numPr>
          <w:ilvl w:val="0"/>
          <w:numId w:val="5"/>
        </w:numPr>
        <w:spacing w:after="0"/>
        <w:ind w:left="284" w:hanging="284"/>
        <w:jc w:val="both"/>
      </w:pPr>
      <w:r w:rsidRPr="00AE2F0B">
        <w:t>EPT-герметик</w:t>
      </w:r>
      <w:r>
        <w:t>.</w:t>
      </w:r>
    </w:p>
    <w:p w:rsidR="009C10A2" w:rsidRPr="00AE2F0B" w:rsidRDefault="009C10A2" w:rsidP="009C10A2">
      <w:pPr>
        <w:spacing w:after="0"/>
        <w:jc w:val="both"/>
      </w:pPr>
      <w:r w:rsidRPr="00AE2F0B">
        <w:t>С поликарбонатом не совместимы:</w:t>
      </w:r>
    </w:p>
    <w:p w:rsidR="009C10A2" w:rsidRPr="00AE2F0B" w:rsidRDefault="009C10A2" w:rsidP="009C10A2">
      <w:pPr>
        <w:pStyle w:val="a3"/>
        <w:numPr>
          <w:ilvl w:val="0"/>
          <w:numId w:val="5"/>
        </w:numPr>
        <w:spacing w:after="0"/>
        <w:ind w:left="284" w:hanging="284"/>
        <w:jc w:val="both"/>
      </w:pPr>
      <w:r w:rsidRPr="00AE2F0B">
        <w:t>PVC (</w:t>
      </w:r>
      <w:r>
        <w:t>п</w:t>
      </w:r>
      <w:r w:rsidRPr="00AE2F0B">
        <w:t>оливинилхлорид)</w:t>
      </w:r>
      <w:r>
        <w:t>;</w:t>
      </w:r>
    </w:p>
    <w:p w:rsidR="009C10A2" w:rsidRPr="00AE2F0B" w:rsidRDefault="009C10A2" w:rsidP="009C10A2">
      <w:pPr>
        <w:pStyle w:val="a3"/>
        <w:numPr>
          <w:ilvl w:val="0"/>
          <w:numId w:val="5"/>
        </w:numPr>
        <w:spacing w:after="0"/>
        <w:ind w:left="284" w:hanging="284"/>
        <w:jc w:val="both"/>
      </w:pPr>
      <w:r w:rsidRPr="00AE2F0B">
        <w:t>PVC Nitrile</w:t>
      </w:r>
      <w:r>
        <w:t>;</w:t>
      </w:r>
    </w:p>
    <w:p w:rsidR="009C10A2" w:rsidRPr="00AE2F0B" w:rsidRDefault="009C10A2" w:rsidP="009C10A2">
      <w:pPr>
        <w:pStyle w:val="a3"/>
        <w:numPr>
          <w:ilvl w:val="0"/>
          <w:numId w:val="5"/>
        </w:numPr>
        <w:spacing w:after="0"/>
        <w:ind w:left="284" w:hanging="284"/>
        <w:jc w:val="both"/>
      </w:pPr>
      <w:r>
        <w:t>п</w:t>
      </w:r>
      <w:r w:rsidRPr="00AE2F0B">
        <w:t>олиуретан</w:t>
      </w:r>
      <w:r>
        <w:t>.</w:t>
      </w:r>
    </w:p>
    <w:p w:rsidR="009C10A2" w:rsidRPr="00C8549B" w:rsidRDefault="009C10A2" w:rsidP="009C10A2">
      <w:pPr>
        <w:spacing w:after="0"/>
        <w:jc w:val="both"/>
      </w:pPr>
    </w:p>
    <w:p w:rsidR="009C10A2" w:rsidRPr="00C8549B" w:rsidRDefault="009C10A2" w:rsidP="009C10A2">
      <w:pPr>
        <w:pStyle w:val="a4"/>
        <w:spacing w:line="276" w:lineRule="auto"/>
        <w:jc w:val="center"/>
      </w:pPr>
      <w:r w:rsidRPr="00C8549B">
        <w:t>2.</w:t>
      </w:r>
      <w:r>
        <w:t>3</w:t>
      </w:r>
      <w:r w:rsidRPr="00C8549B">
        <w:t>.</w:t>
      </w:r>
      <w:r>
        <w:t>3. Монтаж сотового поликарбоната на торцы теплицы</w:t>
      </w:r>
      <w:r w:rsidRPr="00C8549B">
        <w:t xml:space="preserve"> </w:t>
      </w:r>
    </w:p>
    <w:p w:rsidR="009C10A2" w:rsidRPr="00C8549B" w:rsidRDefault="009C10A2" w:rsidP="009C10A2">
      <w:pPr>
        <w:spacing w:after="0"/>
        <w:jc w:val="both"/>
      </w:pPr>
    </w:p>
    <w:p w:rsidR="009C10A2" w:rsidRDefault="009C10A2" w:rsidP="009C10A2">
      <w:pPr>
        <w:pStyle w:val="a3"/>
        <w:spacing w:after="0"/>
        <w:ind w:left="0" w:firstLine="567"/>
        <w:jc w:val="both"/>
      </w:pPr>
      <w:r>
        <w:lastRenderedPageBreak/>
        <w:t xml:space="preserve">Для монтажа сотового поликарбоната на торцы теплицы разрежьте один лист согласно карте раскроя, </w:t>
      </w:r>
      <w:r w:rsidRPr="00DC677C">
        <w:t>представленной на Рисунке 4. Одного</w:t>
      </w:r>
      <w:r>
        <w:t xml:space="preserve"> листа достаточно, чтобы зашить оба торца</w:t>
      </w:r>
      <w:r>
        <w:rPr>
          <w:rStyle w:val="a7"/>
        </w:rPr>
        <w:footnoteReference w:id="9"/>
      </w:r>
      <w:r>
        <w:t>.</w:t>
      </w:r>
    </w:p>
    <w:p w:rsidR="009C10A2" w:rsidRPr="00C90469" w:rsidRDefault="009C10A2" w:rsidP="009C10A2">
      <w:pPr>
        <w:pStyle w:val="a3"/>
        <w:spacing w:after="0"/>
        <w:ind w:left="0" w:firstLine="567"/>
        <w:jc w:val="both"/>
        <w:rPr>
          <w:b/>
        </w:rPr>
      </w:pPr>
      <w:r w:rsidRPr="00C90469">
        <w:rPr>
          <w:b/>
        </w:rPr>
        <w:t>ВНИМАНИЕ! Лист размечается по лицевой стороне, на которую нанесена дополнительная защита от ультрафиолетовых лучей (см. п. 4. раздел</w:t>
      </w:r>
      <w:r>
        <w:rPr>
          <w:b/>
        </w:rPr>
        <w:t>а 2.3.2. настоящей инструкции).</w:t>
      </w:r>
    </w:p>
    <w:p w:rsidR="009C10A2" w:rsidRDefault="009C10A2" w:rsidP="009C10A2">
      <w:pPr>
        <w:pStyle w:val="a3"/>
        <w:spacing w:after="0"/>
        <w:ind w:left="0" w:firstLine="567"/>
        <w:jc w:val="both"/>
      </w:pPr>
      <w:r>
        <w:t>При резке и монтаже сотового поликарбоната на торец теплицы строго соблюдайте правила, изложенные в разделе 2.3.2. настоящей инструкции, а также следующие рекомендации:</w:t>
      </w:r>
    </w:p>
    <w:p w:rsidR="009C10A2" w:rsidRDefault="009C10A2" w:rsidP="009C10A2">
      <w:pPr>
        <w:pStyle w:val="a3"/>
        <w:numPr>
          <w:ilvl w:val="0"/>
          <w:numId w:val="5"/>
        </w:numPr>
        <w:spacing w:after="0"/>
        <w:ind w:left="284" w:hanging="284"/>
        <w:jc w:val="both"/>
      </w:pPr>
      <w:r>
        <w:t>замерьте ширину приобретённых листов сотового поликарбоната, используйте для раскроя на торцы самые узкие листы (ширина листов может колебаться в зависимости от технологических допусков производителей сотового поликарбоната и температуры окружающей среды);</w:t>
      </w:r>
    </w:p>
    <w:p w:rsidR="009C10A2" w:rsidRDefault="009C10A2" w:rsidP="009C10A2">
      <w:pPr>
        <w:pStyle w:val="a3"/>
        <w:numPr>
          <w:ilvl w:val="0"/>
          <w:numId w:val="5"/>
        </w:numPr>
        <w:spacing w:after="0"/>
        <w:ind w:left="284" w:hanging="284"/>
        <w:jc w:val="both"/>
      </w:pPr>
      <w:r>
        <w:t>используйте резервную часть листа для исправления ошибок при монтаже торцевых элементов над дверью или для компенсации колебаний длины листа в меньшую сторону;</w:t>
      </w:r>
    </w:p>
    <w:p w:rsidR="009C10A2" w:rsidRDefault="009C10A2" w:rsidP="009C10A2">
      <w:pPr>
        <w:pStyle w:val="a3"/>
        <w:numPr>
          <w:ilvl w:val="0"/>
          <w:numId w:val="5"/>
        </w:numPr>
        <w:spacing w:after="0"/>
        <w:ind w:left="284" w:hanging="284"/>
        <w:jc w:val="both"/>
      </w:pPr>
      <w:r>
        <w:t>разрезайте лист по карте раскроя справа налево (это позволит постепенно уменьшить габариты листа к моменту раскроя самых больших элементов);</w:t>
      </w:r>
    </w:p>
    <w:p w:rsidR="009C10A2" w:rsidRDefault="009C10A2" w:rsidP="009C10A2">
      <w:pPr>
        <w:pStyle w:val="a3"/>
        <w:numPr>
          <w:ilvl w:val="0"/>
          <w:numId w:val="5"/>
        </w:numPr>
        <w:spacing w:after="0"/>
        <w:ind w:left="284" w:hanging="284"/>
        <w:jc w:val="both"/>
      </w:pPr>
      <w:r>
        <w:t>при раскрое и обработке (подгонки) листа не снимайте упаковочную плёнку, удаляйте её непосредственно перед монтажом конкретного элемента, не забывайте маркировать лицевую сторону;</w:t>
      </w:r>
    </w:p>
    <w:p w:rsidR="009C10A2" w:rsidRDefault="009C10A2" w:rsidP="009C10A2">
      <w:pPr>
        <w:pStyle w:val="a3"/>
        <w:numPr>
          <w:ilvl w:val="0"/>
          <w:numId w:val="5"/>
        </w:numPr>
        <w:spacing w:after="0"/>
        <w:ind w:left="284" w:hanging="284"/>
        <w:jc w:val="both"/>
      </w:pPr>
      <w:r>
        <w:t>обязательно используйте для защиты поликарбонатных листов специальные герметизирующие и перфорированные ленты</w:t>
      </w:r>
      <w:r>
        <w:rPr>
          <w:rStyle w:val="a7"/>
        </w:rPr>
        <w:footnoteReference w:id="10"/>
      </w:r>
      <w:r>
        <w:t>, а также торцевой профиль (они не только увеличат срок службы листов, но и придадут теплице более эстетичный внешний вид).</w:t>
      </w:r>
    </w:p>
    <w:p w:rsidR="009C10A2" w:rsidRDefault="009C10A2" w:rsidP="009C10A2">
      <w:pPr>
        <w:spacing w:after="0"/>
        <w:jc w:val="both"/>
      </w:pPr>
    </w:p>
    <w:p w:rsidR="009C10A2" w:rsidRDefault="009C10A2" w:rsidP="009C10A2">
      <w:pPr>
        <w:spacing w:after="0"/>
        <w:jc w:val="right"/>
      </w:pPr>
      <w:r w:rsidRPr="00DC677C">
        <w:t>Рисунок 4</w:t>
      </w:r>
    </w:p>
    <w:p w:rsidR="009C10A2" w:rsidRDefault="009C10A2" w:rsidP="009C10A2">
      <w:pPr>
        <w:spacing w:after="0"/>
        <w:jc w:val="both"/>
      </w:pPr>
    </w:p>
    <w:p w:rsidR="009C10A2" w:rsidRDefault="009C10A2" w:rsidP="009C10A2">
      <w:pPr>
        <w:spacing w:after="0"/>
        <w:jc w:val="both"/>
      </w:pPr>
      <w:r>
        <w:object w:dxaOrig="9858" w:dyaOrig="49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85pt;height:188.25pt" o:ole="">
            <v:imagedata r:id="rId11" o:title=""/>
          </v:shape>
          <o:OLEObject Type="Embed" ProgID="Visio.Drawing.11" ShapeID="_x0000_i1025" DrawAspect="Content" ObjectID="_1524472389" r:id="rId12"/>
        </w:object>
      </w:r>
    </w:p>
    <w:p w:rsidR="009C10A2" w:rsidRDefault="009C10A2" w:rsidP="009C10A2">
      <w:pPr>
        <w:spacing w:after="0"/>
        <w:ind w:firstLine="567"/>
        <w:jc w:val="both"/>
      </w:pPr>
    </w:p>
    <w:p w:rsidR="009C10A2" w:rsidRDefault="009C10A2" w:rsidP="009C10A2">
      <w:pPr>
        <w:spacing w:after="0"/>
        <w:ind w:firstLine="567"/>
        <w:jc w:val="both"/>
      </w:pPr>
      <w:r>
        <w:t>Крепление сотового поликарбоната к профильной трубе каркаса необходимо выполнять с помощью «</w:t>
      </w:r>
      <w:r>
        <w:rPr>
          <w:rFonts w:ascii="Calibri" w:eastAsia="Times New Roman" w:hAnsi="Calibri" w:cs="Calibri"/>
          <w:color w:val="000000"/>
          <w:lang w:eastAsia="ru-RU"/>
        </w:rPr>
        <w:t>с</w:t>
      </w:r>
      <w:r w:rsidRPr="00DB6A2F">
        <w:rPr>
          <w:rFonts w:ascii="Calibri" w:eastAsia="Times New Roman" w:hAnsi="Calibri" w:cs="Calibri"/>
          <w:color w:val="000000"/>
          <w:lang w:eastAsia="ru-RU"/>
        </w:rPr>
        <w:t>аморез</w:t>
      </w:r>
      <w:r>
        <w:rPr>
          <w:rFonts w:ascii="Calibri" w:eastAsia="Times New Roman" w:hAnsi="Calibri" w:cs="Calibri"/>
          <w:color w:val="000000"/>
          <w:lang w:eastAsia="ru-RU"/>
        </w:rPr>
        <w:t>ов</w:t>
      </w:r>
      <w:r w:rsidRPr="00DB6A2F">
        <w:rPr>
          <w:rFonts w:ascii="Calibri" w:eastAsia="Times New Roman" w:hAnsi="Calibri" w:cs="Calibri"/>
          <w:color w:val="000000"/>
          <w:lang w:eastAsia="ru-RU"/>
        </w:rPr>
        <w:t xml:space="preserve"> с п/ш остры</w:t>
      </w:r>
      <w:r>
        <w:rPr>
          <w:rFonts w:ascii="Calibri" w:eastAsia="Times New Roman" w:hAnsi="Calibri" w:cs="Calibri"/>
          <w:color w:val="000000"/>
          <w:lang w:eastAsia="ru-RU"/>
        </w:rPr>
        <w:t>х</w:t>
      </w:r>
      <w:r w:rsidRPr="00DB6A2F">
        <w:rPr>
          <w:rFonts w:ascii="Calibri" w:eastAsia="Times New Roman" w:hAnsi="Calibri" w:cs="Calibri"/>
          <w:color w:val="000000"/>
          <w:lang w:eastAsia="ru-RU"/>
        </w:rPr>
        <w:t xml:space="preserve"> 4,2</w:t>
      </w:r>
      <w:r>
        <w:rPr>
          <w:rFonts w:ascii="Calibri" w:eastAsia="Times New Roman" w:hAnsi="Calibri" w:cs="Calibri"/>
          <w:color w:val="000000"/>
          <w:lang w:eastAsia="ru-RU"/>
        </w:rPr>
        <w:t>х</w:t>
      </w:r>
      <w:r w:rsidRPr="00DB6A2F">
        <w:rPr>
          <w:rFonts w:ascii="Calibri" w:eastAsia="Times New Roman" w:hAnsi="Calibri" w:cs="Calibri"/>
          <w:color w:val="000000"/>
          <w:lang w:eastAsia="ru-RU"/>
        </w:rPr>
        <w:t>25</w:t>
      </w:r>
      <w:r>
        <w:rPr>
          <w:rFonts w:ascii="Calibri" w:eastAsia="Times New Roman" w:hAnsi="Calibri" w:cs="Calibri"/>
          <w:color w:val="000000"/>
          <w:lang w:eastAsia="ru-RU"/>
        </w:rPr>
        <w:t>» и «ш</w:t>
      </w:r>
      <w:r w:rsidRPr="00DB6A2F">
        <w:rPr>
          <w:rFonts w:ascii="Calibri" w:eastAsia="Times New Roman" w:hAnsi="Calibri" w:cs="Calibri"/>
          <w:color w:val="000000"/>
          <w:lang w:eastAsia="ru-RU"/>
        </w:rPr>
        <w:t xml:space="preserve">айб с </w:t>
      </w:r>
      <w:r>
        <w:rPr>
          <w:rFonts w:ascii="Calibri" w:eastAsia="Times New Roman" w:hAnsi="Calibri" w:cs="Calibri"/>
          <w:color w:val="000000"/>
          <w:lang w:eastAsia="ru-RU"/>
        </w:rPr>
        <w:t>резиновой вставкой</w:t>
      </w:r>
      <w:r w:rsidRPr="00DB6A2F">
        <w:rPr>
          <w:rFonts w:ascii="Calibri" w:eastAsia="Times New Roman" w:hAnsi="Calibri" w:cs="Calibri"/>
          <w:color w:val="000000"/>
          <w:lang w:eastAsia="ru-RU"/>
        </w:rPr>
        <w:t xml:space="preserve"> 4,8</w:t>
      </w:r>
      <w:r>
        <w:rPr>
          <w:rFonts w:ascii="Calibri" w:eastAsia="Times New Roman" w:hAnsi="Calibri" w:cs="Calibri"/>
          <w:color w:val="000000"/>
          <w:lang w:eastAsia="ru-RU"/>
        </w:rPr>
        <w:t>х</w:t>
      </w:r>
      <w:r w:rsidRPr="00DB6A2F">
        <w:rPr>
          <w:rFonts w:ascii="Calibri" w:eastAsia="Times New Roman" w:hAnsi="Calibri" w:cs="Calibri"/>
          <w:color w:val="000000"/>
          <w:lang w:eastAsia="ru-RU"/>
        </w:rPr>
        <w:t>14</w:t>
      </w:r>
      <w:r>
        <w:rPr>
          <w:rFonts w:ascii="Calibri" w:eastAsia="Times New Roman" w:hAnsi="Calibri" w:cs="Calibri"/>
          <w:color w:val="000000"/>
          <w:lang w:eastAsia="ru-RU"/>
        </w:rPr>
        <w:t>». Для закручивания саморезов предварительно просверлите в профильной трубе отверстия диаметром 3 мм в местах их крепления.</w:t>
      </w:r>
    </w:p>
    <w:p w:rsidR="009C10A2" w:rsidRDefault="009C10A2" w:rsidP="009C10A2">
      <w:pPr>
        <w:pStyle w:val="a3"/>
        <w:spacing w:after="0"/>
        <w:ind w:left="0" w:firstLine="567"/>
        <w:jc w:val="both"/>
      </w:pPr>
      <w:r>
        <w:t>Непосредственно перед монтажом сотового поликарбоната на торцы теплицы необходимо выполнить следующие действия:</w:t>
      </w:r>
    </w:p>
    <w:p w:rsidR="009C10A2" w:rsidRDefault="009C10A2" w:rsidP="009C10A2">
      <w:pPr>
        <w:pStyle w:val="a3"/>
        <w:numPr>
          <w:ilvl w:val="0"/>
          <w:numId w:val="5"/>
        </w:numPr>
        <w:spacing w:after="0"/>
        <w:ind w:left="284" w:hanging="284"/>
        <w:jc w:val="both"/>
      </w:pPr>
      <w:r>
        <w:t>проверить и при необходимости отрегулировать вертикальность и горизонтальность торцов;</w:t>
      </w:r>
    </w:p>
    <w:p w:rsidR="009C10A2" w:rsidRDefault="009C10A2" w:rsidP="009C10A2">
      <w:pPr>
        <w:pStyle w:val="a3"/>
        <w:numPr>
          <w:ilvl w:val="0"/>
          <w:numId w:val="5"/>
        </w:numPr>
        <w:spacing w:after="0"/>
        <w:ind w:left="284" w:hanging="284"/>
        <w:jc w:val="both"/>
      </w:pPr>
      <w:r>
        <w:lastRenderedPageBreak/>
        <w:t>проверить и при необходимости отрегулировать дверные зазоры (дверные створки должны закрываться и открываться без зацепов и притираний);</w:t>
      </w:r>
    </w:p>
    <w:p w:rsidR="009C10A2" w:rsidRDefault="009C10A2" w:rsidP="009C10A2">
      <w:pPr>
        <w:pStyle w:val="a3"/>
        <w:numPr>
          <w:ilvl w:val="0"/>
          <w:numId w:val="5"/>
        </w:numPr>
        <w:spacing w:after="0"/>
        <w:ind w:left="284" w:hanging="284"/>
        <w:jc w:val="both"/>
      </w:pPr>
      <w:r>
        <w:t>проверить и при необходимости устранить выступание дверных створок за плоскость «рамки дверного проёма» в момент, когда они полностью закрыты;</w:t>
      </w:r>
    </w:p>
    <w:p w:rsidR="009C10A2" w:rsidRDefault="009C10A2" w:rsidP="009C10A2">
      <w:pPr>
        <w:pStyle w:val="a3"/>
        <w:numPr>
          <w:ilvl w:val="0"/>
          <w:numId w:val="5"/>
        </w:numPr>
        <w:spacing w:after="0"/>
        <w:ind w:left="284" w:hanging="284"/>
        <w:jc w:val="both"/>
      </w:pPr>
      <w:r>
        <w:t>проверить надёжность крепления элементов торца каркаса, затянуть саморезы и болтовые соединения.</w:t>
      </w:r>
    </w:p>
    <w:p w:rsidR="009C10A2" w:rsidRDefault="009C10A2" w:rsidP="009C10A2">
      <w:pPr>
        <w:pStyle w:val="a3"/>
        <w:spacing w:after="0"/>
        <w:ind w:left="0" w:firstLine="567"/>
        <w:jc w:val="both"/>
      </w:pPr>
      <w:r>
        <w:t>Для получения наилучшего результата при укрытии сотовым поликарбонатом торцов теплицы соблюдайте следующую последовательность и рекомендации:</w:t>
      </w:r>
    </w:p>
    <w:p w:rsidR="009C10A2" w:rsidRPr="00D100AC" w:rsidRDefault="009C10A2" w:rsidP="009C10A2">
      <w:pPr>
        <w:pStyle w:val="a3"/>
        <w:numPr>
          <w:ilvl w:val="0"/>
          <w:numId w:val="5"/>
        </w:numPr>
        <w:spacing w:after="0"/>
        <w:ind w:left="284" w:hanging="284"/>
        <w:jc w:val="both"/>
      </w:pPr>
      <w:r w:rsidRPr="00D100AC">
        <w:rPr>
          <w:b/>
          <w:u w:val="single"/>
        </w:rPr>
        <w:t xml:space="preserve">ШАГ 1 </w:t>
      </w:r>
      <w:r>
        <w:rPr>
          <w:b/>
          <w:u w:val="single"/>
        </w:rPr>
        <w:t>–</w:t>
      </w:r>
      <w:r w:rsidRPr="00D100AC">
        <w:rPr>
          <w:b/>
          <w:u w:val="single"/>
        </w:rPr>
        <w:t xml:space="preserve"> </w:t>
      </w:r>
      <w:r>
        <w:rPr>
          <w:b/>
          <w:u w:val="single"/>
        </w:rPr>
        <w:t>подготовка.</w:t>
      </w:r>
      <w:r w:rsidRPr="00C609D7">
        <w:t xml:space="preserve"> При</w:t>
      </w:r>
      <w:r>
        <w:t xml:space="preserve"> подготовке к монтажу на торец теплицы каждого раскроенного элемента выполните следующие действия:</w:t>
      </w:r>
    </w:p>
    <w:p w:rsidR="009C10A2" w:rsidRDefault="009C10A2" w:rsidP="009C10A2">
      <w:pPr>
        <w:pStyle w:val="a3"/>
        <w:numPr>
          <w:ilvl w:val="0"/>
          <w:numId w:val="6"/>
        </w:numPr>
        <w:spacing w:after="0"/>
        <w:jc w:val="both"/>
      </w:pPr>
      <w:r>
        <w:t>примерьте элемент к месту монтажа и подгоните его геометрию таким образом, чтобы завершённые линии реза – те, которые больше не будут подвергаться обработке – были максимально выровнены, а возможные в последующем щели не образовались;</w:t>
      </w:r>
    </w:p>
    <w:p w:rsidR="009C10A2" w:rsidRDefault="009C10A2" w:rsidP="009C10A2">
      <w:pPr>
        <w:pStyle w:val="a3"/>
        <w:numPr>
          <w:ilvl w:val="0"/>
          <w:numId w:val="6"/>
        </w:numPr>
        <w:spacing w:after="0"/>
        <w:jc w:val="both"/>
      </w:pPr>
      <w:r>
        <w:t>освободив от защитной плёнки нижний торец элемента, заклейте его перфорированной лентой и наденьте на него торцевой профиль, отрезанный по длине, соответствующей размеру места монтажа (см. п. 2 раздела 2.3.2. настоящей инструкции);</w:t>
      </w:r>
    </w:p>
    <w:p w:rsidR="009C10A2" w:rsidRDefault="009C10A2" w:rsidP="009C10A2">
      <w:pPr>
        <w:pStyle w:val="a3"/>
        <w:numPr>
          <w:ilvl w:val="0"/>
          <w:numId w:val="6"/>
        </w:numPr>
        <w:spacing w:after="0"/>
        <w:jc w:val="both"/>
      </w:pPr>
      <w:r>
        <w:t>верхние торцы элемента будут ещё обрезаться, поэтому на данном этапе наклеивать на них герметизирующую ленту и надевать на них торцевой профиль не надо;</w:t>
      </w:r>
    </w:p>
    <w:p w:rsidR="009C10A2" w:rsidRPr="00102A23" w:rsidRDefault="009C10A2" w:rsidP="009C10A2">
      <w:pPr>
        <w:pStyle w:val="a3"/>
        <w:numPr>
          <w:ilvl w:val="0"/>
          <w:numId w:val="6"/>
        </w:numPr>
        <w:spacing w:after="0"/>
        <w:jc w:val="both"/>
      </w:pPr>
      <w:r>
        <w:t>защитную плёнку окончательно снимите непосредственно перед монтажом элемента;</w:t>
      </w:r>
    </w:p>
    <w:p w:rsidR="009C10A2" w:rsidRDefault="009C10A2" w:rsidP="009C10A2">
      <w:pPr>
        <w:pStyle w:val="a3"/>
        <w:numPr>
          <w:ilvl w:val="0"/>
          <w:numId w:val="5"/>
        </w:numPr>
        <w:spacing w:after="0"/>
        <w:ind w:left="284" w:hanging="284"/>
        <w:jc w:val="both"/>
      </w:pPr>
      <w:r w:rsidRPr="00095F08">
        <w:rPr>
          <w:b/>
          <w:u w:val="single"/>
        </w:rPr>
        <w:t xml:space="preserve">ШАГ </w:t>
      </w:r>
      <w:r>
        <w:rPr>
          <w:b/>
          <w:u w:val="single"/>
        </w:rPr>
        <w:t>2 – элемент «НАД ДВЕРЬЮ»</w:t>
      </w:r>
      <w:r w:rsidRPr="00095F08">
        <w:rPr>
          <w:b/>
          <w:u w:val="single"/>
        </w:rPr>
        <w:t>:</w:t>
      </w:r>
      <w:r>
        <w:t xml:space="preserve"> </w:t>
      </w:r>
    </w:p>
    <w:p w:rsidR="009C10A2" w:rsidRDefault="009C10A2" w:rsidP="009C10A2">
      <w:pPr>
        <w:pStyle w:val="a3"/>
        <w:widowControl w:val="0"/>
        <w:numPr>
          <w:ilvl w:val="0"/>
          <w:numId w:val="7"/>
        </w:numPr>
        <w:spacing w:after="0"/>
        <w:ind w:left="714" w:hanging="357"/>
        <w:jc w:val="both"/>
      </w:pPr>
      <w:r>
        <w:t>выровняйте нижний торец элемента относительно внутренней грани дверного проёма, закрепите его саморезами на балке дверного проема и верхней полудуге;</w:t>
      </w:r>
    </w:p>
    <w:p w:rsidR="009C10A2" w:rsidRDefault="009C10A2" w:rsidP="009C10A2">
      <w:pPr>
        <w:pStyle w:val="a3"/>
        <w:numPr>
          <w:ilvl w:val="0"/>
          <w:numId w:val="7"/>
        </w:numPr>
        <w:spacing w:after="0"/>
        <w:jc w:val="both"/>
      </w:pPr>
      <w:r>
        <w:t>обрежьте верхний торец элемента вровень с внешней гранью верхней полудуги, боковые края пока не обрезайте;</w:t>
      </w:r>
    </w:p>
    <w:p w:rsidR="009C10A2" w:rsidRDefault="009C10A2" w:rsidP="009C10A2">
      <w:pPr>
        <w:pStyle w:val="a3"/>
        <w:numPr>
          <w:ilvl w:val="0"/>
          <w:numId w:val="7"/>
        </w:numPr>
        <w:spacing w:after="0"/>
        <w:jc w:val="both"/>
      </w:pPr>
      <w:r>
        <w:t>наклейте на верхний торец герметизирующую ленту, предварительно ослабив саморезы;</w:t>
      </w:r>
    </w:p>
    <w:p w:rsidR="009C10A2" w:rsidRDefault="009C10A2" w:rsidP="009C10A2">
      <w:pPr>
        <w:pStyle w:val="a3"/>
        <w:numPr>
          <w:ilvl w:val="0"/>
          <w:numId w:val="7"/>
        </w:numPr>
        <w:spacing w:after="0"/>
        <w:jc w:val="both"/>
      </w:pPr>
      <w:r>
        <w:t>закрутите саморезы до упора согласно правилам точечного крепления поликарбоната (см. п. 8 раздела 2.3.2. настоящей инструкции);</w:t>
      </w:r>
    </w:p>
    <w:p w:rsidR="009C10A2" w:rsidRPr="00A90397" w:rsidRDefault="009C10A2" w:rsidP="009C10A2">
      <w:pPr>
        <w:pStyle w:val="a3"/>
        <w:numPr>
          <w:ilvl w:val="0"/>
          <w:numId w:val="5"/>
        </w:numPr>
        <w:spacing w:after="0"/>
        <w:ind w:left="284" w:hanging="284"/>
        <w:jc w:val="both"/>
      </w:pPr>
      <w:r w:rsidRPr="00095F08">
        <w:rPr>
          <w:b/>
          <w:u w:val="single"/>
        </w:rPr>
        <w:t xml:space="preserve">ШАГ </w:t>
      </w:r>
      <w:r>
        <w:rPr>
          <w:b/>
          <w:u w:val="single"/>
        </w:rPr>
        <w:t>3 – элемент «ЛЕВАЯ ПОЛОВИНА ТОРЦА»</w:t>
      </w:r>
      <w:r w:rsidRPr="00095F08">
        <w:rPr>
          <w:b/>
          <w:u w:val="single"/>
        </w:rPr>
        <w:t>:</w:t>
      </w:r>
    </w:p>
    <w:p w:rsidR="009C10A2" w:rsidRDefault="009C10A2" w:rsidP="009C10A2">
      <w:pPr>
        <w:pStyle w:val="a3"/>
        <w:numPr>
          <w:ilvl w:val="0"/>
          <w:numId w:val="7"/>
        </w:numPr>
        <w:spacing w:after="0"/>
        <w:jc w:val="both"/>
      </w:pPr>
      <w:r>
        <w:t>выровняйте правый нижний угол элемента относительно внутренней грани дверного проёма и нижней грани фундаментного стрингера, следите за тем, чтобы не образовалась щель между поликарбонатом и фундаментом;</w:t>
      </w:r>
    </w:p>
    <w:p w:rsidR="009C10A2" w:rsidRDefault="009C10A2" w:rsidP="009C10A2">
      <w:pPr>
        <w:pStyle w:val="a3"/>
        <w:numPr>
          <w:ilvl w:val="0"/>
          <w:numId w:val="7"/>
        </w:numPr>
        <w:spacing w:after="0"/>
        <w:jc w:val="both"/>
      </w:pPr>
      <w:r>
        <w:t>закрепите элемент саморезами на торце теплицы;</w:t>
      </w:r>
    </w:p>
    <w:p w:rsidR="009C10A2" w:rsidRDefault="009C10A2" w:rsidP="009C10A2">
      <w:pPr>
        <w:pStyle w:val="a3"/>
        <w:numPr>
          <w:ilvl w:val="0"/>
          <w:numId w:val="7"/>
        </w:numPr>
        <w:spacing w:after="0"/>
        <w:jc w:val="both"/>
      </w:pPr>
      <w:r>
        <w:t>обрежьте левый край элемента «над дверью» по внутренней грани стойки дверного проема, элементы должны соединиться без зазора;</w:t>
      </w:r>
    </w:p>
    <w:p w:rsidR="009C10A2" w:rsidRDefault="009C10A2" w:rsidP="009C10A2">
      <w:pPr>
        <w:pStyle w:val="a3"/>
        <w:numPr>
          <w:ilvl w:val="0"/>
          <w:numId w:val="7"/>
        </w:numPr>
        <w:spacing w:after="0"/>
        <w:jc w:val="both"/>
      </w:pPr>
      <w:r>
        <w:t>обрежьте боковой и верхний торцы элемента вровень с верхними гранями боковой и верхней полудуг;</w:t>
      </w:r>
    </w:p>
    <w:p w:rsidR="009C10A2" w:rsidRDefault="009C10A2" w:rsidP="009C10A2">
      <w:pPr>
        <w:pStyle w:val="a3"/>
        <w:numPr>
          <w:ilvl w:val="0"/>
          <w:numId w:val="7"/>
        </w:numPr>
        <w:spacing w:after="0"/>
        <w:jc w:val="both"/>
      </w:pPr>
      <w:r>
        <w:t>наклейте на верхний торец элемента герметизирующую ленту,</w:t>
      </w:r>
      <w:r w:rsidRPr="00906F86">
        <w:t xml:space="preserve"> </w:t>
      </w:r>
      <w:r>
        <w:t>предварительно ослабив саморезы;</w:t>
      </w:r>
    </w:p>
    <w:p w:rsidR="009C10A2" w:rsidRDefault="009C10A2" w:rsidP="009C10A2">
      <w:pPr>
        <w:pStyle w:val="a3"/>
        <w:numPr>
          <w:ilvl w:val="0"/>
          <w:numId w:val="7"/>
        </w:numPr>
        <w:spacing w:after="0"/>
        <w:jc w:val="both"/>
      </w:pPr>
      <w:r>
        <w:t>закрутите саморезы до упора согласно правилам точечного крепления поликарбоната (см. п. 8 раздела 2.3.2. настоящей инструкции);</w:t>
      </w:r>
    </w:p>
    <w:p w:rsidR="009C10A2" w:rsidRPr="00906F86" w:rsidRDefault="009C10A2" w:rsidP="009C10A2">
      <w:pPr>
        <w:pStyle w:val="a3"/>
        <w:numPr>
          <w:ilvl w:val="0"/>
          <w:numId w:val="5"/>
        </w:numPr>
        <w:spacing w:after="0"/>
        <w:ind w:left="284" w:hanging="284"/>
        <w:jc w:val="both"/>
      </w:pPr>
      <w:r w:rsidRPr="00095F08">
        <w:rPr>
          <w:b/>
          <w:u w:val="single"/>
        </w:rPr>
        <w:t xml:space="preserve">ШАГ </w:t>
      </w:r>
      <w:r>
        <w:rPr>
          <w:b/>
          <w:u w:val="single"/>
        </w:rPr>
        <w:t>4 – элемент «ПРАВАЯ ПОЛОВИНА ТОРЦА»</w:t>
      </w:r>
      <w:r w:rsidRPr="00095F08">
        <w:rPr>
          <w:b/>
          <w:u w:val="single"/>
        </w:rPr>
        <w:t>:</w:t>
      </w:r>
    </w:p>
    <w:p w:rsidR="009C10A2" w:rsidRDefault="009C10A2" w:rsidP="009C10A2">
      <w:pPr>
        <w:pStyle w:val="a3"/>
        <w:numPr>
          <w:ilvl w:val="0"/>
          <w:numId w:val="7"/>
        </w:numPr>
        <w:spacing w:after="0"/>
        <w:jc w:val="both"/>
      </w:pPr>
      <w:r>
        <w:t>выровняйте левый нижний угол элемента относительно внутренней грани дверного проёма и нижней грани фундаментного стрингера, следите за тем, чтобы не образовалась щель между поликарбонатом и фундаментом;</w:t>
      </w:r>
    </w:p>
    <w:p w:rsidR="009C10A2" w:rsidRDefault="009C10A2" w:rsidP="009C10A2">
      <w:pPr>
        <w:pStyle w:val="a3"/>
        <w:numPr>
          <w:ilvl w:val="0"/>
          <w:numId w:val="7"/>
        </w:numPr>
        <w:spacing w:after="0"/>
        <w:jc w:val="both"/>
      </w:pPr>
      <w:r>
        <w:t>закрепите элемент саморезами на торце теплицы;</w:t>
      </w:r>
    </w:p>
    <w:p w:rsidR="009C10A2" w:rsidRDefault="009C10A2" w:rsidP="009C10A2">
      <w:pPr>
        <w:pStyle w:val="a3"/>
        <w:numPr>
          <w:ilvl w:val="0"/>
          <w:numId w:val="7"/>
        </w:numPr>
        <w:spacing w:after="0"/>
        <w:jc w:val="both"/>
      </w:pPr>
      <w:r>
        <w:t>обрежьте правый край элемента «над дверью» по внутренней грани стойки дверного проема, элементы должны соединиться без зазора;</w:t>
      </w:r>
    </w:p>
    <w:p w:rsidR="009C10A2" w:rsidRDefault="009C10A2" w:rsidP="009C10A2">
      <w:pPr>
        <w:pStyle w:val="a3"/>
        <w:numPr>
          <w:ilvl w:val="0"/>
          <w:numId w:val="7"/>
        </w:numPr>
        <w:spacing w:after="0"/>
        <w:jc w:val="both"/>
      </w:pPr>
      <w:r>
        <w:lastRenderedPageBreak/>
        <w:t>надрежьте элемент по краям дверных шарниров;</w:t>
      </w:r>
    </w:p>
    <w:p w:rsidR="009C10A2" w:rsidRDefault="009C10A2" w:rsidP="009C10A2">
      <w:pPr>
        <w:pStyle w:val="a3"/>
        <w:numPr>
          <w:ilvl w:val="0"/>
          <w:numId w:val="7"/>
        </w:numPr>
        <w:spacing w:after="0"/>
        <w:jc w:val="both"/>
      </w:pPr>
      <w:r>
        <w:t>обрежьте боковой и верхний торцы элемента вровень с верхними гранями боковой и верхней полудуг;</w:t>
      </w:r>
    </w:p>
    <w:p w:rsidR="009C10A2" w:rsidRDefault="009C10A2" w:rsidP="009C10A2">
      <w:pPr>
        <w:pStyle w:val="a3"/>
        <w:numPr>
          <w:ilvl w:val="0"/>
          <w:numId w:val="7"/>
        </w:numPr>
        <w:spacing w:after="0"/>
        <w:jc w:val="both"/>
      </w:pPr>
      <w:r>
        <w:t>наклейте на верхний торец элемента герметизирующую ленту,</w:t>
      </w:r>
      <w:r w:rsidRPr="00906F86">
        <w:t xml:space="preserve"> </w:t>
      </w:r>
      <w:r>
        <w:t>предварительно ослабив саморезы;</w:t>
      </w:r>
    </w:p>
    <w:p w:rsidR="009C10A2" w:rsidRDefault="009C10A2" w:rsidP="009C10A2">
      <w:pPr>
        <w:pStyle w:val="a3"/>
        <w:numPr>
          <w:ilvl w:val="0"/>
          <w:numId w:val="7"/>
        </w:numPr>
        <w:spacing w:after="0"/>
        <w:jc w:val="both"/>
      </w:pPr>
      <w:r>
        <w:t>закрутите саморезы до упора согласно правилам точечного крепления поликарбоната (см. п. 8 раздела 2.3.2. настоящей инструкции);</w:t>
      </w:r>
    </w:p>
    <w:p w:rsidR="009C10A2" w:rsidRPr="00906F86" w:rsidRDefault="009C10A2" w:rsidP="009C10A2">
      <w:pPr>
        <w:pStyle w:val="a3"/>
        <w:numPr>
          <w:ilvl w:val="0"/>
          <w:numId w:val="5"/>
        </w:numPr>
        <w:spacing w:after="0"/>
        <w:ind w:left="284" w:hanging="284"/>
        <w:jc w:val="both"/>
      </w:pPr>
      <w:r w:rsidRPr="00095F08">
        <w:rPr>
          <w:b/>
          <w:u w:val="single"/>
        </w:rPr>
        <w:t xml:space="preserve">ШАГ </w:t>
      </w:r>
      <w:r>
        <w:rPr>
          <w:b/>
          <w:u w:val="single"/>
        </w:rPr>
        <w:t>5 – элемент «СТВОРКА ДВЕРНОГО ПРОЁМА 2/3»</w:t>
      </w:r>
      <w:r w:rsidRPr="00095F08">
        <w:rPr>
          <w:b/>
          <w:u w:val="single"/>
        </w:rPr>
        <w:t>:</w:t>
      </w:r>
    </w:p>
    <w:p w:rsidR="009C10A2" w:rsidRDefault="009C10A2" w:rsidP="009C10A2">
      <w:pPr>
        <w:pStyle w:val="a3"/>
        <w:numPr>
          <w:ilvl w:val="0"/>
          <w:numId w:val="7"/>
        </w:numPr>
        <w:spacing w:after="0"/>
        <w:jc w:val="both"/>
      </w:pPr>
      <w:r>
        <w:t>сориентируйте отрезанный элемент поликарбонатного листа так, чтобы его завальцованный край находился слева;</w:t>
      </w:r>
    </w:p>
    <w:p w:rsidR="009C10A2" w:rsidRDefault="009C10A2" w:rsidP="009C10A2">
      <w:pPr>
        <w:pStyle w:val="a3"/>
        <w:numPr>
          <w:ilvl w:val="0"/>
          <w:numId w:val="7"/>
        </w:numPr>
        <w:spacing w:after="0"/>
        <w:jc w:val="both"/>
      </w:pPr>
      <w:r>
        <w:t>выровняйте левый нижний угол элемента относительно внутренней грани дверного проёма и нижней грани фундаментного стрингера;</w:t>
      </w:r>
    </w:p>
    <w:p w:rsidR="009C10A2" w:rsidRDefault="009C10A2" w:rsidP="009C10A2">
      <w:pPr>
        <w:pStyle w:val="a3"/>
        <w:numPr>
          <w:ilvl w:val="0"/>
          <w:numId w:val="7"/>
        </w:numPr>
        <w:spacing w:after="0"/>
        <w:jc w:val="both"/>
      </w:pPr>
      <w:r>
        <w:t>следите за тем, чтобы не осталось щели между дверной створкой и «левой половиной торца»;</w:t>
      </w:r>
    </w:p>
    <w:p w:rsidR="009C10A2" w:rsidRDefault="009C10A2" w:rsidP="009C10A2">
      <w:pPr>
        <w:pStyle w:val="a3"/>
        <w:numPr>
          <w:ilvl w:val="0"/>
          <w:numId w:val="7"/>
        </w:numPr>
        <w:spacing w:after="0"/>
        <w:jc w:val="both"/>
      </w:pPr>
      <w:r>
        <w:t>следите за тем, чтобы между поликарбонатом и фундаментом оставался зазор до 5 мм, который необходим для беспрепятственного открывания двери;</w:t>
      </w:r>
    </w:p>
    <w:p w:rsidR="009C10A2" w:rsidRDefault="009C10A2" w:rsidP="009C10A2">
      <w:pPr>
        <w:pStyle w:val="a3"/>
        <w:numPr>
          <w:ilvl w:val="0"/>
          <w:numId w:val="7"/>
        </w:numPr>
        <w:spacing w:after="0"/>
        <w:jc w:val="both"/>
      </w:pPr>
      <w:r>
        <w:t>закрепите элемент саморезами на каркасе створки дверного проёма;</w:t>
      </w:r>
    </w:p>
    <w:p w:rsidR="009C10A2" w:rsidRDefault="009C10A2" w:rsidP="009C10A2">
      <w:pPr>
        <w:pStyle w:val="a3"/>
        <w:numPr>
          <w:ilvl w:val="0"/>
          <w:numId w:val="7"/>
        </w:numPr>
        <w:spacing w:after="0"/>
        <w:jc w:val="both"/>
      </w:pPr>
      <w:r>
        <w:t>обрежьте правый край элемента по внутренней грани дверного проёма так, чтобы не осталось щели между створкой и «правой половиной торца»;</w:t>
      </w:r>
    </w:p>
    <w:p w:rsidR="009C10A2" w:rsidRDefault="009C10A2" w:rsidP="009C10A2">
      <w:pPr>
        <w:pStyle w:val="a3"/>
        <w:numPr>
          <w:ilvl w:val="0"/>
          <w:numId w:val="7"/>
        </w:numPr>
        <w:spacing w:after="0"/>
        <w:jc w:val="both"/>
      </w:pPr>
      <w:r>
        <w:t>надрежьте элемент по краям дверных шарниров;</w:t>
      </w:r>
    </w:p>
    <w:p w:rsidR="009C10A2" w:rsidRDefault="009C10A2" w:rsidP="009C10A2">
      <w:pPr>
        <w:pStyle w:val="a3"/>
        <w:numPr>
          <w:ilvl w:val="0"/>
          <w:numId w:val="7"/>
        </w:numPr>
        <w:spacing w:after="0"/>
        <w:jc w:val="both"/>
      </w:pPr>
      <w:r>
        <w:t>обрежьте верхний торец элемента вровень с верхней гранью створки дверного проёма;</w:t>
      </w:r>
    </w:p>
    <w:p w:rsidR="009C10A2" w:rsidRDefault="009C10A2" w:rsidP="009C10A2">
      <w:pPr>
        <w:pStyle w:val="a3"/>
        <w:numPr>
          <w:ilvl w:val="0"/>
          <w:numId w:val="7"/>
        </w:numPr>
        <w:spacing w:after="0"/>
        <w:jc w:val="both"/>
      </w:pPr>
      <w:r>
        <w:t>наклейте на верхний торец герметизирующую ленту и наденьте на него торцевой профиль,</w:t>
      </w:r>
      <w:r w:rsidRPr="00906F86">
        <w:t xml:space="preserve"> </w:t>
      </w:r>
      <w:r>
        <w:t>предварительно ослабив саморезы;</w:t>
      </w:r>
    </w:p>
    <w:p w:rsidR="009C10A2" w:rsidRDefault="009C10A2" w:rsidP="009C10A2">
      <w:pPr>
        <w:pStyle w:val="a3"/>
        <w:numPr>
          <w:ilvl w:val="0"/>
          <w:numId w:val="7"/>
        </w:numPr>
        <w:spacing w:after="0"/>
        <w:jc w:val="both"/>
      </w:pPr>
      <w:r>
        <w:t>закрутите саморезы до упора согласно правилам точечного крепления поликарбоната (см. п. 8 раздела 2.3.2. настоящей инструкции);</w:t>
      </w:r>
    </w:p>
    <w:p w:rsidR="009C10A2" w:rsidRPr="00906F86" w:rsidRDefault="009C10A2" w:rsidP="009C10A2">
      <w:pPr>
        <w:pStyle w:val="a3"/>
        <w:numPr>
          <w:ilvl w:val="0"/>
          <w:numId w:val="5"/>
        </w:numPr>
        <w:spacing w:after="0"/>
        <w:ind w:left="284" w:hanging="284"/>
        <w:jc w:val="both"/>
      </w:pPr>
      <w:r w:rsidRPr="00095F08">
        <w:rPr>
          <w:b/>
          <w:u w:val="single"/>
        </w:rPr>
        <w:t xml:space="preserve">ШАГ </w:t>
      </w:r>
      <w:r>
        <w:rPr>
          <w:b/>
          <w:u w:val="single"/>
        </w:rPr>
        <w:t>6 – элемент «СТВОРКА ДВЕРНОГО ПРОЁМА 1/3»</w:t>
      </w:r>
      <w:r w:rsidRPr="00095F08">
        <w:rPr>
          <w:b/>
          <w:u w:val="single"/>
        </w:rPr>
        <w:t>:</w:t>
      </w:r>
    </w:p>
    <w:p w:rsidR="009C10A2" w:rsidRDefault="009C10A2" w:rsidP="009C10A2">
      <w:pPr>
        <w:pStyle w:val="a3"/>
        <w:numPr>
          <w:ilvl w:val="0"/>
          <w:numId w:val="7"/>
        </w:numPr>
        <w:spacing w:after="0"/>
        <w:jc w:val="both"/>
      </w:pPr>
      <w:r>
        <w:t>сориентируйте отрезанный элемент поликарбонатного листа так, чтобы его завальцованный край находился слева;</w:t>
      </w:r>
    </w:p>
    <w:p w:rsidR="009C10A2" w:rsidRDefault="009C10A2" w:rsidP="009C10A2">
      <w:pPr>
        <w:pStyle w:val="a3"/>
        <w:numPr>
          <w:ilvl w:val="0"/>
          <w:numId w:val="7"/>
        </w:numPr>
        <w:spacing w:after="0"/>
        <w:jc w:val="both"/>
      </w:pPr>
      <w:r>
        <w:t>выровняйте левый нижний угол элемента относительно внутренней грани дверного проёма и верхней грани элемента «створка дверного проёма 2/3»;</w:t>
      </w:r>
    </w:p>
    <w:p w:rsidR="009C10A2" w:rsidRDefault="009C10A2" w:rsidP="009C10A2">
      <w:pPr>
        <w:pStyle w:val="a3"/>
        <w:numPr>
          <w:ilvl w:val="0"/>
          <w:numId w:val="7"/>
        </w:numPr>
        <w:spacing w:after="0"/>
        <w:jc w:val="both"/>
      </w:pPr>
      <w:r>
        <w:t>следите за тем, чтобы не осталось щели между дверной створкой и «левой половиной торца»;</w:t>
      </w:r>
    </w:p>
    <w:p w:rsidR="009C10A2" w:rsidRDefault="009C10A2" w:rsidP="009C10A2">
      <w:pPr>
        <w:pStyle w:val="a3"/>
        <w:numPr>
          <w:ilvl w:val="0"/>
          <w:numId w:val="7"/>
        </w:numPr>
        <w:spacing w:after="0"/>
        <w:jc w:val="both"/>
      </w:pPr>
      <w:r>
        <w:t>следите за тем, чтобы между створками дверного проёма оставался зазор до 5 мм, который необходим для их беспрепятственного открывания;</w:t>
      </w:r>
    </w:p>
    <w:p w:rsidR="009C10A2" w:rsidRDefault="009C10A2" w:rsidP="009C10A2">
      <w:pPr>
        <w:pStyle w:val="a3"/>
        <w:numPr>
          <w:ilvl w:val="0"/>
          <w:numId w:val="7"/>
        </w:numPr>
        <w:spacing w:after="0"/>
        <w:jc w:val="both"/>
      </w:pPr>
      <w:r>
        <w:t>закрепите элемент саморезами на каркасе створки дверного проёма;</w:t>
      </w:r>
    </w:p>
    <w:p w:rsidR="009C10A2" w:rsidRDefault="009C10A2" w:rsidP="009C10A2">
      <w:pPr>
        <w:pStyle w:val="a3"/>
        <w:numPr>
          <w:ilvl w:val="0"/>
          <w:numId w:val="7"/>
        </w:numPr>
        <w:spacing w:after="0"/>
        <w:jc w:val="both"/>
      </w:pPr>
      <w:r>
        <w:t>обрежьте правый край элемента по внутренней грани дверного проёма так, чтобы не осталось щели между створкой и «правой половиной торца»;</w:t>
      </w:r>
    </w:p>
    <w:p w:rsidR="009C10A2" w:rsidRDefault="009C10A2" w:rsidP="009C10A2">
      <w:pPr>
        <w:pStyle w:val="a3"/>
        <w:numPr>
          <w:ilvl w:val="0"/>
          <w:numId w:val="7"/>
        </w:numPr>
        <w:spacing w:after="0"/>
        <w:jc w:val="both"/>
      </w:pPr>
      <w:r>
        <w:t>надрежьте элемент по краям дверных шарниров;</w:t>
      </w:r>
    </w:p>
    <w:p w:rsidR="009C10A2" w:rsidRDefault="009C10A2" w:rsidP="009C10A2">
      <w:pPr>
        <w:pStyle w:val="a3"/>
        <w:numPr>
          <w:ilvl w:val="0"/>
          <w:numId w:val="7"/>
        </w:numPr>
        <w:spacing w:after="0"/>
        <w:jc w:val="both"/>
      </w:pPr>
      <w:r>
        <w:t>обрежьте верхний торец элемента вровень с внутренней гранью дверного проёма;</w:t>
      </w:r>
    </w:p>
    <w:p w:rsidR="009C10A2" w:rsidRDefault="009C10A2" w:rsidP="009C10A2">
      <w:pPr>
        <w:pStyle w:val="a3"/>
        <w:numPr>
          <w:ilvl w:val="0"/>
          <w:numId w:val="7"/>
        </w:numPr>
        <w:spacing w:after="0"/>
        <w:jc w:val="both"/>
      </w:pPr>
      <w:r>
        <w:t>наклейте на верхний торец герметизирующую ленту и наденьте на него торцевой профиль,</w:t>
      </w:r>
      <w:r w:rsidRPr="00906F86">
        <w:t xml:space="preserve"> </w:t>
      </w:r>
      <w:r>
        <w:t>предварительно ослабив саморезы;</w:t>
      </w:r>
    </w:p>
    <w:p w:rsidR="009C10A2" w:rsidRDefault="009C10A2" w:rsidP="009C10A2">
      <w:pPr>
        <w:pStyle w:val="a3"/>
        <w:numPr>
          <w:ilvl w:val="0"/>
          <w:numId w:val="7"/>
        </w:numPr>
        <w:spacing w:after="0"/>
        <w:jc w:val="both"/>
      </w:pPr>
      <w:r>
        <w:t>закрутите саморезы до упора согласно правилам точечного крепления поликарбоната (см. п. 8 раздела 2.3.2. настоящей инструкции);</w:t>
      </w:r>
    </w:p>
    <w:p w:rsidR="009C10A2" w:rsidRPr="00D100AC" w:rsidRDefault="009C10A2" w:rsidP="009C10A2">
      <w:pPr>
        <w:pStyle w:val="a3"/>
        <w:numPr>
          <w:ilvl w:val="0"/>
          <w:numId w:val="5"/>
        </w:numPr>
        <w:spacing w:after="0"/>
        <w:ind w:left="284" w:hanging="284"/>
        <w:jc w:val="both"/>
      </w:pPr>
      <w:r w:rsidRPr="00D100AC">
        <w:rPr>
          <w:b/>
          <w:u w:val="single"/>
        </w:rPr>
        <w:t xml:space="preserve">ШАГ </w:t>
      </w:r>
      <w:r>
        <w:rPr>
          <w:b/>
          <w:u w:val="single"/>
        </w:rPr>
        <w:t>7</w:t>
      </w:r>
      <w:r w:rsidRPr="00D100AC">
        <w:rPr>
          <w:b/>
          <w:u w:val="single"/>
        </w:rPr>
        <w:t xml:space="preserve"> </w:t>
      </w:r>
      <w:r>
        <w:rPr>
          <w:b/>
          <w:u w:val="single"/>
        </w:rPr>
        <w:t>–</w:t>
      </w:r>
      <w:r w:rsidRPr="00D100AC">
        <w:rPr>
          <w:b/>
          <w:u w:val="single"/>
        </w:rPr>
        <w:t xml:space="preserve"> </w:t>
      </w:r>
      <w:r>
        <w:rPr>
          <w:b/>
          <w:u w:val="single"/>
        </w:rPr>
        <w:t>проверка, регулировка.</w:t>
      </w:r>
      <w:r w:rsidRPr="005A0841">
        <w:t xml:space="preserve"> </w:t>
      </w:r>
      <w:r>
        <w:t>После монтажа на торец теплицы всех элементов поликарбоната убедитесь, что:</w:t>
      </w:r>
    </w:p>
    <w:p w:rsidR="009C10A2" w:rsidRDefault="009C10A2" w:rsidP="009C10A2">
      <w:pPr>
        <w:pStyle w:val="a3"/>
        <w:numPr>
          <w:ilvl w:val="0"/>
          <w:numId w:val="6"/>
        </w:numPr>
        <w:spacing w:after="0"/>
        <w:jc w:val="both"/>
      </w:pPr>
      <w:r>
        <w:t>лицевая поверхность поликарбоната обращена наружу;</w:t>
      </w:r>
    </w:p>
    <w:p w:rsidR="009C10A2" w:rsidRDefault="009C10A2" w:rsidP="009C10A2">
      <w:pPr>
        <w:pStyle w:val="a3"/>
        <w:numPr>
          <w:ilvl w:val="0"/>
          <w:numId w:val="6"/>
        </w:numPr>
        <w:spacing w:after="0"/>
        <w:jc w:val="both"/>
      </w:pPr>
      <w:r>
        <w:lastRenderedPageBreak/>
        <w:t>все элементы поликарбоната на торце надежно закреплены согласно правилам точечного крепления (см. п. 8 раздела 2.3.2. настоящей инструкции);</w:t>
      </w:r>
    </w:p>
    <w:p w:rsidR="009C10A2" w:rsidRDefault="009C10A2" w:rsidP="009C10A2">
      <w:pPr>
        <w:pStyle w:val="a3"/>
        <w:numPr>
          <w:ilvl w:val="0"/>
          <w:numId w:val="6"/>
        </w:numPr>
        <w:spacing w:after="0"/>
        <w:jc w:val="both"/>
      </w:pPr>
      <w:r>
        <w:t>все нижние торцы поликарбоната заклеены перфорированной лентой и закрыты торцевым профилем;</w:t>
      </w:r>
    </w:p>
    <w:p w:rsidR="009C10A2" w:rsidRDefault="009C10A2" w:rsidP="009C10A2">
      <w:pPr>
        <w:pStyle w:val="a3"/>
        <w:numPr>
          <w:ilvl w:val="0"/>
          <w:numId w:val="6"/>
        </w:numPr>
        <w:spacing w:after="0"/>
        <w:jc w:val="both"/>
      </w:pPr>
      <w:r>
        <w:t>все верхние торцы поликарбоната заклеены герметизирующей лентой, а на их прямолинейные участки надет торцевой профиль;</w:t>
      </w:r>
    </w:p>
    <w:p w:rsidR="009C10A2" w:rsidRDefault="009C10A2" w:rsidP="009C10A2">
      <w:pPr>
        <w:pStyle w:val="a3"/>
        <w:numPr>
          <w:ilvl w:val="0"/>
          <w:numId w:val="6"/>
        </w:numPr>
        <w:spacing w:after="0"/>
        <w:jc w:val="both"/>
      </w:pPr>
      <w:r>
        <w:t>створки дверного проёма полностью закрываются и не выступают за плоскость торца;</w:t>
      </w:r>
    </w:p>
    <w:p w:rsidR="009C10A2" w:rsidRDefault="009C10A2" w:rsidP="009C10A2">
      <w:pPr>
        <w:pStyle w:val="a3"/>
        <w:numPr>
          <w:ilvl w:val="0"/>
          <w:numId w:val="6"/>
        </w:numPr>
        <w:spacing w:after="0"/>
        <w:jc w:val="both"/>
      </w:pPr>
      <w:r>
        <w:t>створки дверного проёма беспрепятственно открываются как вместе, так и по отдельности, не цепляют и не затирают соседние элементы торца;</w:t>
      </w:r>
    </w:p>
    <w:p w:rsidR="009C10A2" w:rsidRDefault="009C10A2" w:rsidP="009C10A2">
      <w:pPr>
        <w:pStyle w:val="a3"/>
        <w:numPr>
          <w:ilvl w:val="0"/>
          <w:numId w:val="6"/>
        </w:numPr>
        <w:spacing w:after="0"/>
        <w:jc w:val="both"/>
      </w:pPr>
      <w:r>
        <w:t>щели между створками, между створками и «рамкой дверного проёма» минимальны, либо их размер находится в допустимых пределах;</w:t>
      </w:r>
    </w:p>
    <w:p w:rsidR="009C10A2" w:rsidRDefault="009C10A2" w:rsidP="009C10A2">
      <w:pPr>
        <w:pStyle w:val="a3"/>
        <w:numPr>
          <w:ilvl w:val="0"/>
          <w:numId w:val="6"/>
        </w:numPr>
        <w:spacing w:after="0"/>
        <w:jc w:val="both"/>
      </w:pPr>
      <w:r>
        <w:t>поликарбонат не выступает за боковые и верхние границы торца;</w:t>
      </w:r>
    </w:p>
    <w:p w:rsidR="009C10A2" w:rsidRDefault="009C10A2" w:rsidP="009C10A2">
      <w:pPr>
        <w:pStyle w:val="a3"/>
        <w:numPr>
          <w:ilvl w:val="0"/>
          <w:numId w:val="6"/>
        </w:numPr>
        <w:spacing w:after="0"/>
        <w:jc w:val="both"/>
      </w:pPr>
      <w:r>
        <w:t>отсутствуют щели между поликарбонатом и фундаментом, кроме зазора под дверью;</w:t>
      </w:r>
    </w:p>
    <w:p w:rsidR="009C10A2" w:rsidRDefault="009C10A2" w:rsidP="009C10A2">
      <w:pPr>
        <w:pStyle w:val="a3"/>
        <w:numPr>
          <w:ilvl w:val="0"/>
          <w:numId w:val="6"/>
        </w:numPr>
        <w:spacing w:after="0"/>
        <w:jc w:val="both"/>
      </w:pPr>
      <w:r>
        <w:t>в случае каких-либо отклонений проведите регулировку путем корректировки положения и степени натяжения элементов поликарбоната, подрезки поликарбоната, корректировки положения торцевых профилей, корректировки количества и положения саморезов, корректировки горизонтальности, вертикальности и геометрии элементов каркаса;</w:t>
      </w:r>
    </w:p>
    <w:p w:rsidR="009C10A2" w:rsidRDefault="009C10A2" w:rsidP="009C10A2">
      <w:pPr>
        <w:pStyle w:val="a3"/>
        <w:numPr>
          <w:ilvl w:val="0"/>
          <w:numId w:val="6"/>
        </w:numPr>
        <w:spacing w:after="0"/>
        <w:jc w:val="both"/>
      </w:pPr>
      <w:r>
        <w:t>в случае повреждения поликарбоната, приведшего к образованию отверстий (дыр) на его поверхности, допускается их заделка силиконовым герметиком, обладающим фунгицидными свойствами;</w:t>
      </w:r>
    </w:p>
    <w:p w:rsidR="009C10A2" w:rsidRPr="00906F86" w:rsidRDefault="009C10A2" w:rsidP="009C10A2">
      <w:pPr>
        <w:pStyle w:val="a3"/>
        <w:numPr>
          <w:ilvl w:val="0"/>
          <w:numId w:val="6"/>
        </w:numPr>
        <w:spacing w:after="0"/>
        <w:jc w:val="both"/>
      </w:pPr>
      <w:r w:rsidRPr="00095F08">
        <w:rPr>
          <w:b/>
          <w:u w:val="single"/>
        </w:rPr>
        <w:t xml:space="preserve">ШАГ </w:t>
      </w:r>
      <w:r>
        <w:rPr>
          <w:b/>
          <w:u w:val="single"/>
        </w:rPr>
        <w:t>8 – второй торец</w:t>
      </w:r>
      <w:r w:rsidRPr="00095F08">
        <w:rPr>
          <w:b/>
          <w:u w:val="single"/>
        </w:rPr>
        <w:t>:</w:t>
      </w:r>
      <w:r w:rsidRPr="00BE532D">
        <w:rPr>
          <w:b/>
        </w:rPr>
        <w:t xml:space="preserve"> </w:t>
      </w:r>
      <w:r>
        <w:t>по</w:t>
      </w:r>
      <w:r w:rsidRPr="00BE532D">
        <w:t xml:space="preserve">вторите </w:t>
      </w:r>
      <w:r>
        <w:t>последовательность шагов 1-7 для укрытия поликарбонатом второго торца.</w:t>
      </w:r>
    </w:p>
    <w:p w:rsidR="009C10A2" w:rsidRPr="003E4FE2" w:rsidRDefault="009C10A2" w:rsidP="009C10A2">
      <w:pPr>
        <w:spacing w:after="0"/>
        <w:ind w:firstLine="567"/>
        <w:jc w:val="both"/>
        <w:rPr>
          <w:b/>
        </w:rPr>
      </w:pPr>
      <w:r w:rsidRPr="003E4FE2">
        <w:rPr>
          <w:b/>
        </w:rPr>
        <w:t>ВНИМАНИЕ! После завершения монтажа сотового поликарбоната на торцы теплицы допускается наличие вертикальных и горизонтальных щелей между отдельными элементами торца (между створками, между створками и «рамкой дверного проёма»). Ширина щелей может составлять до 5 мм</w:t>
      </w:r>
      <w:r>
        <w:rPr>
          <w:rStyle w:val="a7"/>
          <w:b/>
        </w:rPr>
        <w:footnoteReference w:id="11"/>
      </w:r>
      <w:r w:rsidRPr="003E4FE2">
        <w:rPr>
          <w:b/>
        </w:rPr>
        <w:t>. Данные щели явля</w:t>
      </w:r>
      <w:r>
        <w:rPr>
          <w:b/>
        </w:rPr>
        <w:t>ются</w:t>
      </w:r>
      <w:r w:rsidRPr="003E4FE2">
        <w:rPr>
          <w:b/>
        </w:rPr>
        <w:t xml:space="preserve"> технологическими зазорами, необходимыми для свободного открывания и закрывания дверных створок</w:t>
      </w:r>
      <w:r>
        <w:rPr>
          <w:rStyle w:val="a7"/>
          <w:b/>
        </w:rPr>
        <w:footnoteReference w:id="12"/>
      </w:r>
      <w:r w:rsidRPr="003E4FE2">
        <w:rPr>
          <w:b/>
        </w:rPr>
        <w:t>, и не оказывают значительного</w:t>
      </w:r>
      <w:r>
        <w:rPr>
          <w:b/>
        </w:rPr>
        <w:t xml:space="preserve"> негативного</w:t>
      </w:r>
      <w:r w:rsidRPr="003E4FE2">
        <w:rPr>
          <w:b/>
        </w:rPr>
        <w:t xml:space="preserve"> влияния на теплоизоляционные свойства теплицы.</w:t>
      </w:r>
    </w:p>
    <w:p w:rsidR="009C10A2" w:rsidRPr="00C8549B" w:rsidRDefault="009C10A2" w:rsidP="009C10A2">
      <w:pPr>
        <w:spacing w:after="0"/>
        <w:jc w:val="both"/>
      </w:pPr>
    </w:p>
    <w:p w:rsidR="009C10A2" w:rsidRPr="00C8549B" w:rsidRDefault="009C10A2" w:rsidP="009C10A2">
      <w:pPr>
        <w:pStyle w:val="a4"/>
        <w:spacing w:line="276" w:lineRule="auto"/>
        <w:jc w:val="center"/>
      </w:pPr>
      <w:r>
        <w:t>2.3</w:t>
      </w:r>
      <w:r w:rsidRPr="00C8549B">
        <w:t>.</w:t>
      </w:r>
      <w:r>
        <w:t>4. Монтаж сотового поликарбоната на туннель теплицы</w:t>
      </w:r>
    </w:p>
    <w:p w:rsidR="009C10A2" w:rsidRPr="00C8549B" w:rsidRDefault="009C10A2" w:rsidP="009C10A2">
      <w:pPr>
        <w:spacing w:after="0"/>
        <w:jc w:val="both"/>
      </w:pPr>
    </w:p>
    <w:p w:rsidR="009C10A2" w:rsidRDefault="009C10A2" w:rsidP="009C10A2">
      <w:pPr>
        <w:pStyle w:val="a3"/>
        <w:spacing w:after="0"/>
        <w:ind w:left="0" w:firstLine="567"/>
        <w:jc w:val="both"/>
      </w:pPr>
      <w:r>
        <w:t xml:space="preserve">Для укрытия туннеля теплицы уложите внахлёст листы сотового поликарбоната последовательно, начиная с одного из торцов, как показано на </w:t>
      </w:r>
      <w:r w:rsidRPr="00DC677C">
        <w:t>Рисунке 5. Стремитесь к тому, ч</w:t>
      </w:r>
      <w:r>
        <w:t>тобы листы укладывались навстречу доминирующему на участке направлению ветра. В этом случае ветер не будет задувать в щели между уложенными внахлёст поликарбонатными листами.</w:t>
      </w:r>
    </w:p>
    <w:p w:rsidR="009C10A2" w:rsidRPr="00C90469" w:rsidRDefault="009C10A2" w:rsidP="009C10A2">
      <w:pPr>
        <w:pStyle w:val="a3"/>
        <w:spacing w:after="0"/>
        <w:ind w:left="0" w:firstLine="567"/>
        <w:jc w:val="both"/>
        <w:rPr>
          <w:b/>
        </w:rPr>
      </w:pPr>
      <w:r w:rsidRPr="00C90469">
        <w:rPr>
          <w:b/>
        </w:rPr>
        <w:t xml:space="preserve">ВНИМАНИЕ! </w:t>
      </w:r>
      <w:r>
        <w:rPr>
          <w:b/>
        </w:rPr>
        <w:t>Не забывайте ориентировать листы сотового поликарбоната, монтируемые на туннель теплицы, лицевой стороной наружу</w:t>
      </w:r>
      <w:r w:rsidRPr="00C90469">
        <w:rPr>
          <w:b/>
        </w:rPr>
        <w:t xml:space="preserve"> (см. п. 4. раздел</w:t>
      </w:r>
      <w:r>
        <w:rPr>
          <w:b/>
        </w:rPr>
        <w:t>а 2.3.2. настоящей инструкции).</w:t>
      </w:r>
    </w:p>
    <w:p w:rsidR="009C10A2" w:rsidRDefault="009C10A2" w:rsidP="009C10A2">
      <w:pPr>
        <w:pStyle w:val="a3"/>
        <w:spacing w:after="0"/>
        <w:ind w:left="0" w:firstLine="567"/>
        <w:jc w:val="both"/>
      </w:pPr>
      <w:r>
        <w:t>При монтаже сотового поликарбоната на туннель теплицы строго соблюдайте правила, изложенные в разделе 2.3.2. настоящей инструкции, а также следующие рекомендации:</w:t>
      </w:r>
    </w:p>
    <w:p w:rsidR="009C10A2" w:rsidRDefault="009C10A2" w:rsidP="009C10A2">
      <w:pPr>
        <w:pStyle w:val="a3"/>
        <w:numPr>
          <w:ilvl w:val="0"/>
          <w:numId w:val="6"/>
        </w:numPr>
        <w:spacing w:after="0"/>
        <w:jc w:val="both"/>
      </w:pPr>
      <w:r>
        <w:t>самые широкие листы, выявленные в ходе замеров (см. раздел 2.3.3. настоящей инструкции), используйте для укрытия туннеля по краям, со стороны торцов;</w:t>
      </w:r>
    </w:p>
    <w:p w:rsidR="009C10A2" w:rsidRDefault="009C10A2" w:rsidP="009C10A2">
      <w:pPr>
        <w:spacing w:after="0"/>
        <w:jc w:val="both"/>
      </w:pPr>
    </w:p>
    <w:p w:rsidR="009C10A2" w:rsidRDefault="009C10A2" w:rsidP="009C10A2">
      <w:pPr>
        <w:pStyle w:val="a3"/>
        <w:spacing w:after="0"/>
        <w:ind w:left="0"/>
        <w:jc w:val="right"/>
      </w:pPr>
      <w:r>
        <w:t xml:space="preserve"> </w:t>
      </w:r>
      <w:r w:rsidRPr="00DC677C">
        <w:t>Рисунок 5</w:t>
      </w:r>
    </w:p>
    <w:p w:rsidR="009C10A2" w:rsidRDefault="00281BCC" w:rsidP="009C10A2">
      <w:r w:rsidRPr="00281BCC">
        <w:rPr>
          <w:noProof/>
          <w:lang w:eastAsia="ru-RU"/>
        </w:rPr>
        <w:lastRenderedPageBreak/>
        <w:drawing>
          <wp:inline distT="0" distB="0" distL="0" distR="0">
            <wp:extent cx="4761230" cy="4925695"/>
            <wp:effectExtent l="0" t="0" r="127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Покрытие листами туннеля.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61230" cy="4925695"/>
                    </a:xfrm>
                    <a:prstGeom prst="rect">
                      <a:avLst/>
                    </a:prstGeom>
                  </pic:spPr>
                </pic:pic>
              </a:graphicData>
            </a:graphic>
          </wp:inline>
        </w:drawing>
      </w:r>
    </w:p>
    <w:p w:rsidR="00281BCC" w:rsidRDefault="00281BCC" w:rsidP="00281BCC">
      <w:pPr>
        <w:pStyle w:val="a3"/>
        <w:numPr>
          <w:ilvl w:val="0"/>
          <w:numId w:val="5"/>
        </w:numPr>
        <w:spacing w:after="0"/>
        <w:ind w:left="284" w:hanging="284"/>
        <w:jc w:val="both"/>
      </w:pPr>
      <w:r>
        <w:t>для защиты поликарбонатных листов туннеля теплицы закройте их торцы перфорированной лентой с обеих сторон, поверх ленты наденьте торцевой профиль.</w:t>
      </w:r>
    </w:p>
    <w:p w:rsidR="00281BCC" w:rsidRDefault="00281BCC" w:rsidP="00281BCC">
      <w:pPr>
        <w:pStyle w:val="a3"/>
        <w:numPr>
          <w:ilvl w:val="0"/>
          <w:numId w:val="5"/>
        </w:numPr>
        <w:spacing w:after="0"/>
        <w:ind w:left="284" w:hanging="284"/>
        <w:jc w:val="both"/>
      </w:pPr>
      <w:r>
        <w:t>удаляйте упаковочную плёнку с обеих сторон каждого листа непосредственно перед его монтажом на туннель теплицы, не забывайте маркировать лицевую сторону.</w:t>
      </w:r>
    </w:p>
    <w:p w:rsidR="00281BCC" w:rsidRDefault="00281BCC" w:rsidP="00281BCC">
      <w:pPr>
        <w:pStyle w:val="a3"/>
        <w:widowControl w:val="0"/>
        <w:spacing w:after="0"/>
        <w:ind w:left="0" w:firstLine="567"/>
        <w:jc w:val="both"/>
        <w:rPr>
          <w:rFonts w:ascii="Calibri" w:eastAsia="Times New Roman" w:hAnsi="Calibri" w:cs="Calibri"/>
          <w:color w:val="000000"/>
          <w:lang w:eastAsia="ru-RU"/>
        </w:rPr>
      </w:pPr>
      <w:r>
        <w:t>Крепление поликарбонатных листов к туннелю теплицы производится также с помощью «</w:t>
      </w:r>
      <w:r>
        <w:rPr>
          <w:rFonts w:ascii="Calibri" w:eastAsia="Times New Roman" w:hAnsi="Calibri" w:cs="Calibri"/>
          <w:color w:val="000000"/>
          <w:lang w:eastAsia="ru-RU"/>
        </w:rPr>
        <w:t>с</w:t>
      </w:r>
      <w:r w:rsidRPr="00DB6A2F">
        <w:rPr>
          <w:rFonts w:ascii="Calibri" w:eastAsia="Times New Roman" w:hAnsi="Calibri" w:cs="Calibri"/>
          <w:color w:val="000000"/>
          <w:lang w:eastAsia="ru-RU"/>
        </w:rPr>
        <w:t>аморез</w:t>
      </w:r>
      <w:r>
        <w:rPr>
          <w:rFonts w:ascii="Calibri" w:eastAsia="Times New Roman" w:hAnsi="Calibri" w:cs="Calibri"/>
          <w:color w:val="000000"/>
          <w:lang w:eastAsia="ru-RU"/>
        </w:rPr>
        <w:t>ов</w:t>
      </w:r>
      <w:r w:rsidRPr="00DB6A2F">
        <w:rPr>
          <w:rFonts w:ascii="Calibri" w:eastAsia="Times New Roman" w:hAnsi="Calibri" w:cs="Calibri"/>
          <w:color w:val="000000"/>
          <w:lang w:eastAsia="ru-RU"/>
        </w:rPr>
        <w:t xml:space="preserve"> с п/ш остры</w:t>
      </w:r>
      <w:r>
        <w:rPr>
          <w:rFonts w:ascii="Calibri" w:eastAsia="Times New Roman" w:hAnsi="Calibri" w:cs="Calibri"/>
          <w:color w:val="000000"/>
          <w:lang w:eastAsia="ru-RU"/>
        </w:rPr>
        <w:t>х</w:t>
      </w:r>
      <w:r w:rsidRPr="00DB6A2F">
        <w:rPr>
          <w:rFonts w:ascii="Calibri" w:eastAsia="Times New Roman" w:hAnsi="Calibri" w:cs="Calibri"/>
          <w:color w:val="000000"/>
          <w:lang w:eastAsia="ru-RU"/>
        </w:rPr>
        <w:t xml:space="preserve"> 4,2</w:t>
      </w:r>
      <w:r>
        <w:rPr>
          <w:rFonts w:ascii="Calibri" w:eastAsia="Times New Roman" w:hAnsi="Calibri" w:cs="Calibri"/>
          <w:color w:val="000000"/>
          <w:lang w:eastAsia="ru-RU"/>
        </w:rPr>
        <w:t>х</w:t>
      </w:r>
      <w:r w:rsidRPr="00DB6A2F">
        <w:rPr>
          <w:rFonts w:ascii="Calibri" w:eastAsia="Times New Roman" w:hAnsi="Calibri" w:cs="Calibri"/>
          <w:color w:val="000000"/>
          <w:lang w:eastAsia="ru-RU"/>
        </w:rPr>
        <w:t>25</w:t>
      </w:r>
      <w:r>
        <w:rPr>
          <w:rFonts w:ascii="Calibri" w:eastAsia="Times New Roman" w:hAnsi="Calibri" w:cs="Calibri"/>
          <w:color w:val="000000"/>
          <w:lang w:eastAsia="ru-RU"/>
        </w:rPr>
        <w:t>» и «ш</w:t>
      </w:r>
      <w:r w:rsidRPr="00DB6A2F">
        <w:rPr>
          <w:rFonts w:ascii="Calibri" w:eastAsia="Times New Roman" w:hAnsi="Calibri" w:cs="Calibri"/>
          <w:color w:val="000000"/>
          <w:lang w:eastAsia="ru-RU"/>
        </w:rPr>
        <w:t xml:space="preserve">айб с </w:t>
      </w:r>
      <w:r>
        <w:rPr>
          <w:rFonts w:ascii="Calibri" w:eastAsia="Times New Roman" w:hAnsi="Calibri" w:cs="Calibri"/>
          <w:color w:val="000000"/>
          <w:lang w:eastAsia="ru-RU"/>
        </w:rPr>
        <w:t>резиновой вставкой</w:t>
      </w:r>
      <w:r w:rsidRPr="00DB6A2F">
        <w:rPr>
          <w:rFonts w:ascii="Calibri" w:eastAsia="Times New Roman" w:hAnsi="Calibri" w:cs="Calibri"/>
          <w:color w:val="000000"/>
          <w:lang w:eastAsia="ru-RU"/>
        </w:rPr>
        <w:t xml:space="preserve"> 4,8</w:t>
      </w:r>
      <w:r>
        <w:rPr>
          <w:rFonts w:ascii="Calibri" w:eastAsia="Times New Roman" w:hAnsi="Calibri" w:cs="Calibri"/>
          <w:color w:val="000000"/>
          <w:lang w:eastAsia="ru-RU"/>
        </w:rPr>
        <w:t>х</w:t>
      </w:r>
      <w:r w:rsidRPr="00DB6A2F">
        <w:rPr>
          <w:rFonts w:ascii="Calibri" w:eastAsia="Times New Roman" w:hAnsi="Calibri" w:cs="Calibri"/>
          <w:color w:val="000000"/>
          <w:lang w:eastAsia="ru-RU"/>
        </w:rPr>
        <w:t>14</w:t>
      </w:r>
      <w:r>
        <w:rPr>
          <w:rFonts w:ascii="Calibri" w:eastAsia="Times New Roman" w:hAnsi="Calibri" w:cs="Calibri"/>
          <w:color w:val="000000"/>
          <w:lang w:eastAsia="ru-RU"/>
        </w:rPr>
        <w:t>». Для закручивания саморезов предварительно просверлите в профильной трубе отверстия диаметром 3 мм в местах их крепления.</w:t>
      </w:r>
    </w:p>
    <w:p w:rsidR="00281BCC" w:rsidRDefault="00281BCC" w:rsidP="00281BCC">
      <w:pPr>
        <w:pStyle w:val="a3"/>
        <w:spacing w:after="0"/>
        <w:ind w:left="0" w:firstLine="567"/>
        <w:jc w:val="both"/>
      </w:pPr>
      <w:r>
        <w:t>Непосредственно перед монтажом сотового поликарбоната на туннель теплицы необходимо выполнить следующие действия:</w:t>
      </w:r>
    </w:p>
    <w:p w:rsidR="00281BCC" w:rsidRDefault="00281BCC" w:rsidP="00281BCC">
      <w:pPr>
        <w:pStyle w:val="a3"/>
        <w:numPr>
          <w:ilvl w:val="0"/>
          <w:numId w:val="5"/>
        </w:numPr>
        <w:spacing w:after="0"/>
        <w:ind w:left="284" w:hanging="284"/>
        <w:jc w:val="both"/>
      </w:pPr>
      <w:r>
        <w:t>проверить и при необходимости отрегулировать вертикальность и горизонтальность торцов;</w:t>
      </w:r>
    </w:p>
    <w:p w:rsidR="00281BCC" w:rsidRDefault="00281BCC" w:rsidP="00281BCC">
      <w:pPr>
        <w:pStyle w:val="a3"/>
        <w:numPr>
          <w:ilvl w:val="0"/>
          <w:numId w:val="5"/>
        </w:numPr>
        <w:spacing w:after="0"/>
        <w:ind w:left="284" w:hanging="284"/>
        <w:jc w:val="both"/>
      </w:pPr>
      <w:r>
        <w:t>проверить и при необходимости отрегулировать горизонтальность туннеля каркаса;</w:t>
      </w:r>
    </w:p>
    <w:p w:rsidR="00281BCC" w:rsidRDefault="00281BCC" w:rsidP="00281BCC">
      <w:pPr>
        <w:pStyle w:val="a3"/>
        <w:numPr>
          <w:ilvl w:val="0"/>
          <w:numId w:val="5"/>
        </w:numPr>
        <w:spacing w:after="0"/>
        <w:ind w:left="284" w:hanging="284"/>
        <w:jc w:val="both"/>
      </w:pPr>
      <w:r>
        <w:t>проверить и при необходимости устранить выступание дуг за плоскость туннеля каркаса (дуги должны находиться в створе, не выступать наружу и/или внутрь каркаса);</w:t>
      </w:r>
    </w:p>
    <w:p w:rsidR="00281BCC" w:rsidRDefault="00281BCC" w:rsidP="00281BCC">
      <w:pPr>
        <w:pStyle w:val="a3"/>
        <w:numPr>
          <w:ilvl w:val="0"/>
          <w:numId w:val="5"/>
        </w:numPr>
        <w:spacing w:after="0"/>
        <w:ind w:left="284" w:hanging="284"/>
        <w:jc w:val="both"/>
      </w:pPr>
      <w:r>
        <w:t>проверить и при необходимости выровнять параллельность дуг;</w:t>
      </w:r>
    </w:p>
    <w:p w:rsidR="00281BCC" w:rsidRDefault="00281BCC" w:rsidP="00281BCC">
      <w:pPr>
        <w:pStyle w:val="a3"/>
        <w:numPr>
          <w:ilvl w:val="0"/>
          <w:numId w:val="5"/>
        </w:numPr>
        <w:spacing w:after="0"/>
        <w:ind w:left="284" w:hanging="284"/>
        <w:jc w:val="both"/>
      </w:pPr>
      <w:r>
        <w:t xml:space="preserve">проверить и при необходимости выровнять параллельность и линейность стрингеров; </w:t>
      </w:r>
    </w:p>
    <w:p w:rsidR="00281BCC" w:rsidRDefault="00281BCC" w:rsidP="00281BCC">
      <w:pPr>
        <w:pStyle w:val="a3"/>
        <w:numPr>
          <w:ilvl w:val="0"/>
          <w:numId w:val="5"/>
        </w:numPr>
        <w:spacing w:after="0"/>
        <w:ind w:left="284" w:hanging="284"/>
        <w:jc w:val="both"/>
      </w:pPr>
      <w:r>
        <w:t>проверить надёжность крепления элементов туннеля каркаса, затянуть саморезы и болтовые соединения.</w:t>
      </w:r>
    </w:p>
    <w:p w:rsidR="00281BCC" w:rsidRDefault="00281BCC" w:rsidP="00281BCC">
      <w:pPr>
        <w:pStyle w:val="a3"/>
        <w:spacing w:after="0"/>
        <w:ind w:left="0" w:firstLine="567"/>
        <w:jc w:val="both"/>
      </w:pPr>
      <w:r>
        <w:t>Для получения наилучшего результата при укрытии сотовым поликарбонатом туннеля теплицы соблюдайте следующую последовательность и рекомендации:</w:t>
      </w:r>
    </w:p>
    <w:p w:rsidR="00281BCC" w:rsidRPr="00D100AC" w:rsidRDefault="00281BCC" w:rsidP="00281BCC">
      <w:pPr>
        <w:pStyle w:val="a3"/>
        <w:numPr>
          <w:ilvl w:val="0"/>
          <w:numId w:val="5"/>
        </w:numPr>
        <w:spacing w:after="0"/>
        <w:ind w:left="284" w:hanging="284"/>
        <w:jc w:val="both"/>
      </w:pPr>
      <w:r w:rsidRPr="00D100AC">
        <w:rPr>
          <w:b/>
          <w:u w:val="single"/>
        </w:rPr>
        <w:lastRenderedPageBreak/>
        <w:t xml:space="preserve">ШАГ 1 </w:t>
      </w:r>
      <w:r>
        <w:rPr>
          <w:b/>
          <w:u w:val="single"/>
        </w:rPr>
        <w:t>–</w:t>
      </w:r>
      <w:r w:rsidRPr="00D100AC">
        <w:rPr>
          <w:b/>
          <w:u w:val="single"/>
        </w:rPr>
        <w:t xml:space="preserve"> </w:t>
      </w:r>
      <w:r>
        <w:rPr>
          <w:b/>
          <w:u w:val="single"/>
        </w:rPr>
        <w:t>подготовка.</w:t>
      </w:r>
      <w:r w:rsidRPr="00C609D7">
        <w:t xml:space="preserve"> При</w:t>
      </w:r>
      <w:r>
        <w:t xml:space="preserve"> подготовке к монтажу на туннель теплицы каждого листа выполните следующие действия:</w:t>
      </w:r>
    </w:p>
    <w:p w:rsidR="00281BCC" w:rsidRDefault="00281BCC" w:rsidP="00281BCC">
      <w:pPr>
        <w:pStyle w:val="a3"/>
        <w:numPr>
          <w:ilvl w:val="0"/>
          <w:numId w:val="6"/>
        </w:numPr>
        <w:spacing w:after="0"/>
        <w:jc w:val="both"/>
      </w:pPr>
      <w:r>
        <w:t>освободив от защитной плёнки торцы листа, заклейте их перфорированной лентой и наденьте на них цельный торцевой профиль (см. п. 2 раздела 2.3.2. настоящей инструкции);</w:t>
      </w:r>
    </w:p>
    <w:p w:rsidR="00281BCC" w:rsidRDefault="00281BCC" w:rsidP="00281BCC">
      <w:pPr>
        <w:pStyle w:val="a3"/>
        <w:numPr>
          <w:ilvl w:val="0"/>
          <w:numId w:val="6"/>
        </w:numPr>
        <w:spacing w:after="0"/>
        <w:jc w:val="both"/>
      </w:pPr>
      <w:r>
        <w:t>защитную плёнку окончательно снимите непосредственно перед монтажом листа;</w:t>
      </w:r>
    </w:p>
    <w:p w:rsidR="00281BCC" w:rsidRPr="00D100AC" w:rsidRDefault="00281BCC" w:rsidP="00281BCC">
      <w:pPr>
        <w:pStyle w:val="a3"/>
        <w:numPr>
          <w:ilvl w:val="0"/>
          <w:numId w:val="5"/>
        </w:numPr>
        <w:spacing w:after="0"/>
        <w:ind w:left="284" w:hanging="284"/>
        <w:jc w:val="both"/>
      </w:pPr>
      <w:r w:rsidRPr="00D100AC">
        <w:rPr>
          <w:b/>
          <w:u w:val="single"/>
        </w:rPr>
        <w:t xml:space="preserve">ШАГ </w:t>
      </w:r>
      <w:r>
        <w:rPr>
          <w:b/>
          <w:u w:val="single"/>
        </w:rPr>
        <w:t>2</w:t>
      </w:r>
      <w:r w:rsidRPr="00D100AC">
        <w:rPr>
          <w:b/>
          <w:u w:val="single"/>
        </w:rPr>
        <w:t xml:space="preserve"> </w:t>
      </w:r>
      <w:r>
        <w:rPr>
          <w:b/>
          <w:u w:val="single"/>
        </w:rPr>
        <w:t>–</w:t>
      </w:r>
      <w:r w:rsidRPr="00D100AC">
        <w:rPr>
          <w:b/>
          <w:u w:val="single"/>
        </w:rPr>
        <w:t xml:space="preserve"> </w:t>
      </w:r>
      <w:r>
        <w:rPr>
          <w:b/>
          <w:u w:val="single"/>
        </w:rPr>
        <w:t>«ЛИСТ 1»</w:t>
      </w:r>
      <w:r>
        <w:t>:</w:t>
      </w:r>
    </w:p>
    <w:p w:rsidR="00281BCC" w:rsidRDefault="00281BCC" w:rsidP="00281BCC">
      <w:pPr>
        <w:pStyle w:val="a3"/>
        <w:numPr>
          <w:ilvl w:val="0"/>
          <w:numId w:val="6"/>
        </w:numPr>
        <w:spacing w:after="0"/>
        <w:jc w:val="both"/>
      </w:pPr>
      <w:r>
        <w:t>набросьте лист на один из краёв туннеля теплицы;</w:t>
      </w:r>
    </w:p>
    <w:p w:rsidR="00281BCC" w:rsidRDefault="00281BCC" w:rsidP="00281BCC">
      <w:pPr>
        <w:pStyle w:val="a3"/>
        <w:numPr>
          <w:ilvl w:val="0"/>
          <w:numId w:val="6"/>
        </w:numPr>
        <w:spacing w:after="0"/>
        <w:jc w:val="both"/>
      </w:pPr>
      <w:r>
        <w:t>установите лист таким образом, чтобы со стороны торца теплицы он сформировал козырёк с вылетом 4-6 см, а с другой стороны по всей длине лежал поверх дуги;</w:t>
      </w:r>
    </w:p>
    <w:p w:rsidR="00281BCC" w:rsidRDefault="00281BCC" w:rsidP="00281BCC">
      <w:pPr>
        <w:pStyle w:val="a3"/>
        <w:widowControl w:val="0"/>
        <w:numPr>
          <w:ilvl w:val="0"/>
          <w:numId w:val="6"/>
        </w:numPr>
        <w:spacing w:after="0"/>
        <w:ind w:left="714" w:hanging="357"/>
        <w:jc w:val="both"/>
      </w:pPr>
      <w:r>
        <w:t>выровняйте с обеих коротких сторон напуск листа поверх фундамента таким образом, чтобы его размер был одинаковым и составлял не менее 5 см с каждой стороны;</w:t>
      </w:r>
    </w:p>
    <w:p w:rsidR="00281BCC" w:rsidRDefault="00281BCC" w:rsidP="00281BCC">
      <w:pPr>
        <w:pStyle w:val="a3"/>
        <w:widowControl w:val="0"/>
        <w:numPr>
          <w:ilvl w:val="0"/>
          <w:numId w:val="6"/>
        </w:numPr>
        <w:spacing w:after="0"/>
        <w:ind w:left="714" w:hanging="357"/>
        <w:jc w:val="both"/>
      </w:pPr>
      <w:r>
        <w:t>натянув и прижав лист, прикрепите его саморезами к каркасу (дугам и стрингерам) и фундаменту теплицы</w:t>
      </w:r>
      <w:r>
        <w:rPr>
          <w:rStyle w:val="a7"/>
        </w:rPr>
        <w:footnoteReference w:id="13"/>
      </w:r>
      <w:r>
        <w:t>;</w:t>
      </w:r>
    </w:p>
    <w:p w:rsidR="00281BCC" w:rsidRDefault="00281BCC" w:rsidP="00281BCC">
      <w:pPr>
        <w:pStyle w:val="a3"/>
        <w:widowControl w:val="0"/>
        <w:numPr>
          <w:ilvl w:val="0"/>
          <w:numId w:val="6"/>
        </w:numPr>
        <w:spacing w:after="0"/>
        <w:jc w:val="both"/>
      </w:pPr>
      <w:r>
        <w:t>в тех местах, где поверх «листа 1» будет лежать внахлёст «лист 2», крепление саморезами необходимо произвести только после укладки «листа 2» и заодно с ним;</w:t>
      </w:r>
    </w:p>
    <w:p w:rsidR="00281BCC" w:rsidRPr="00D100AC" w:rsidRDefault="00281BCC" w:rsidP="00281BCC">
      <w:pPr>
        <w:pStyle w:val="a3"/>
        <w:numPr>
          <w:ilvl w:val="0"/>
          <w:numId w:val="5"/>
        </w:numPr>
        <w:spacing w:after="0"/>
        <w:ind w:left="284" w:hanging="284"/>
        <w:jc w:val="both"/>
      </w:pPr>
      <w:r w:rsidRPr="00D100AC">
        <w:rPr>
          <w:b/>
          <w:u w:val="single"/>
        </w:rPr>
        <w:t xml:space="preserve">ШАГ </w:t>
      </w:r>
      <w:r>
        <w:rPr>
          <w:b/>
          <w:u w:val="single"/>
        </w:rPr>
        <w:t>3</w:t>
      </w:r>
      <w:r w:rsidRPr="00D100AC">
        <w:rPr>
          <w:b/>
          <w:u w:val="single"/>
        </w:rPr>
        <w:t xml:space="preserve"> </w:t>
      </w:r>
      <w:r>
        <w:rPr>
          <w:b/>
          <w:u w:val="single"/>
        </w:rPr>
        <w:t>–</w:t>
      </w:r>
      <w:r w:rsidRPr="00D100AC">
        <w:rPr>
          <w:b/>
          <w:u w:val="single"/>
        </w:rPr>
        <w:t xml:space="preserve"> </w:t>
      </w:r>
      <w:r>
        <w:rPr>
          <w:b/>
          <w:u w:val="single"/>
        </w:rPr>
        <w:t>«ЛИСТ 2»</w:t>
      </w:r>
      <w:r>
        <w:t>:</w:t>
      </w:r>
    </w:p>
    <w:p w:rsidR="00281BCC" w:rsidRDefault="00281BCC" w:rsidP="00281BCC">
      <w:pPr>
        <w:pStyle w:val="a3"/>
        <w:numPr>
          <w:ilvl w:val="0"/>
          <w:numId w:val="6"/>
        </w:numPr>
        <w:spacing w:after="0"/>
        <w:jc w:val="both"/>
      </w:pPr>
      <w:r>
        <w:t>набросьте лист на туннель теплицы;</w:t>
      </w:r>
    </w:p>
    <w:p w:rsidR="00281BCC" w:rsidRDefault="00281BCC" w:rsidP="00281BCC">
      <w:pPr>
        <w:pStyle w:val="a3"/>
        <w:numPr>
          <w:ilvl w:val="0"/>
          <w:numId w:val="6"/>
        </w:numPr>
        <w:spacing w:after="0"/>
        <w:jc w:val="both"/>
      </w:pPr>
      <w:r>
        <w:t>установите лист таким образом, чтобы один длинный край по всей длине лежал поверх дуги и «листа 1», а другой – поверх дуги;</w:t>
      </w:r>
    </w:p>
    <w:p w:rsidR="00281BCC" w:rsidRDefault="00281BCC" w:rsidP="00281BCC">
      <w:pPr>
        <w:pStyle w:val="a3"/>
        <w:numPr>
          <w:ilvl w:val="0"/>
          <w:numId w:val="6"/>
        </w:numPr>
        <w:spacing w:after="0"/>
        <w:jc w:val="both"/>
      </w:pPr>
      <w:r>
        <w:t>выровняйте с обеих длинных сторон вылет листа за дуги;</w:t>
      </w:r>
    </w:p>
    <w:p w:rsidR="00281BCC" w:rsidRDefault="00281BCC" w:rsidP="00281BCC">
      <w:pPr>
        <w:pStyle w:val="a3"/>
        <w:widowControl w:val="0"/>
        <w:numPr>
          <w:ilvl w:val="0"/>
          <w:numId w:val="6"/>
        </w:numPr>
        <w:spacing w:after="0"/>
        <w:ind w:left="714" w:hanging="357"/>
        <w:jc w:val="both"/>
      </w:pPr>
      <w:r>
        <w:t>выровняйте с обеих коротких сторон напуск листа поверх фундамента таким образом, чтобы его размер был одинаковым и составлял не менее 5 см с каждой стороны;</w:t>
      </w:r>
    </w:p>
    <w:p w:rsidR="00281BCC" w:rsidRDefault="00281BCC" w:rsidP="00281BCC">
      <w:pPr>
        <w:pStyle w:val="a3"/>
        <w:widowControl w:val="0"/>
        <w:numPr>
          <w:ilvl w:val="0"/>
          <w:numId w:val="6"/>
        </w:numPr>
        <w:spacing w:after="0"/>
        <w:ind w:left="714" w:hanging="357"/>
        <w:jc w:val="both"/>
      </w:pPr>
      <w:r>
        <w:t>натянув и прижав лист, прикрепите его саморезами к каркасу (дугам и стрингерам) и фундаменту теплицы;</w:t>
      </w:r>
    </w:p>
    <w:p w:rsidR="00281BCC" w:rsidRDefault="00281BCC" w:rsidP="00281BCC">
      <w:pPr>
        <w:pStyle w:val="a3"/>
        <w:widowControl w:val="0"/>
        <w:numPr>
          <w:ilvl w:val="0"/>
          <w:numId w:val="6"/>
        </w:numPr>
        <w:spacing w:after="0"/>
        <w:jc w:val="both"/>
      </w:pPr>
      <w:r>
        <w:t>в тех местах, где поверх «листа 2» будет лежать внахлёст «лист 3», крепление саморезами необходимо произвести только после укладки «листа 3» и заодно с ним;</w:t>
      </w:r>
    </w:p>
    <w:p w:rsidR="00281BCC" w:rsidRPr="00D100AC" w:rsidRDefault="00281BCC" w:rsidP="00281BCC">
      <w:pPr>
        <w:pStyle w:val="a3"/>
        <w:numPr>
          <w:ilvl w:val="0"/>
          <w:numId w:val="5"/>
        </w:numPr>
        <w:spacing w:after="0"/>
        <w:ind w:left="284" w:hanging="284"/>
        <w:jc w:val="both"/>
      </w:pPr>
      <w:r w:rsidRPr="00D100AC">
        <w:rPr>
          <w:b/>
          <w:u w:val="single"/>
        </w:rPr>
        <w:t xml:space="preserve">ШАГ </w:t>
      </w:r>
      <w:r>
        <w:rPr>
          <w:b/>
          <w:u w:val="single"/>
        </w:rPr>
        <w:t>4</w:t>
      </w:r>
      <w:r w:rsidRPr="00D100AC">
        <w:rPr>
          <w:b/>
          <w:u w:val="single"/>
        </w:rPr>
        <w:t xml:space="preserve"> </w:t>
      </w:r>
      <w:r>
        <w:rPr>
          <w:b/>
          <w:u w:val="single"/>
        </w:rPr>
        <w:t>–</w:t>
      </w:r>
      <w:r w:rsidRPr="00D100AC">
        <w:rPr>
          <w:b/>
          <w:u w:val="single"/>
        </w:rPr>
        <w:t xml:space="preserve"> </w:t>
      </w:r>
      <w:r>
        <w:rPr>
          <w:b/>
          <w:u w:val="single"/>
        </w:rPr>
        <w:t>«ЛИСТ 3»</w:t>
      </w:r>
      <w:r>
        <w:t>:</w:t>
      </w:r>
    </w:p>
    <w:p w:rsidR="00281BCC" w:rsidRDefault="00281BCC" w:rsidP="00281BCC">
      <w:pPr>
        <w:pStyle w:val="a3"/>
        <w:numPr>
          <w:ilvl w:val="0"/>
          <w:numId w:val="6"/>
        </w:numPr>
        <w:spacing w:after="0"/>
        <w:jc w:val="both"/>
      </w:pPr>
      <w:r>
        <w:t>набросьте лист на второй край туннеля теплицы;</w:t>
      </w:r>
    </w:p>
    <w:p w:rsidR="00281BCC" w:rsidRDefault="00281BCC" w:rsidP="00281BCC">
      <w:pPr>
        <w:pStyle w:val="a3"/>
        <w:numPr>
          <w:ilvl w:val="0"/>
          <w:numId w:val="6"/>
        </w:numPr>
        <w:spacing w:after="0"/>
        <w:jc w:val="both"/>
      </w:pPr>
      <w:r>
        <w:t>установите лист таким образом, чтобы со стороны торца теплицы он сформировал козырёк с вылетом 4-6 см, а с другой стороны по всей длине лежал поверх дуги и «листа 2»;</w:t>
      </w:r>
    </w:p>
    <w:p w:rsidR="00281BCC" w:rsidRDefault="00281BCC" w:rsidP="00281BCC">
      <w:pPr>
        <w:pStyle w:val="a3"/>
        <w:widowControl w:val="0"/>
        <w:numPr>
          <w:ilvl w:val="0"/>
          <w:numId w:val="6"/>
        </w:numPr>
        <w:spacing w:after="0"/>
        <w:ind w:left="714" w:hanging="357"/>
        <w:jc w:val="both"/>
      </w:pPr>
      <w:r>
        <w:t>выровняйте с обеих коротких сторон напуск листа поверх фундамента таким образом, чтобы его размер был одинаковым и составлял не менее 5 см с каждой стороны;</w:t>
      </w:r>
    </w:p>
    <w:p w:rsidR="00281BCC" w:rsidRDefault="00281BCC" w:rsidP="00281BCC">
      <w:pPr>
        <w:pStyle w:val="a3"/>
        <w:widowControl w:val="0"/>
        <w:numPr>
          <w:ilvl w:val="0"/>
          <w:numId w:val="6"/>
        </w:numPr>
        <w:spacing w:after="0"/>
        <w:ind w:left="714" w:hanging="357"/>
        <w:jc w:val="both"/>
      </w:pPr>
      <w:r>
        <w:t>натянув и прижав лист, прикрепите его саморезами к каркасу (дугам и стрингерам) и фундаменту теплицы;</w:t>
      </w:r>
    </w:p>
    <w:p w:rsidR="00281BCC" w:rsidRPr="00D100AC" w:rsidRDefault="00281BCC" w:rsidP="00281BCC">
      <w:pPr>
        <w:pStyle w:val="a3"/>
        <w:numPr>
          <w:ilvl w:val="0"/>
          <w:numId w:val="5"/>
        </w:numPr>
        <w:spacing w:after="0"/>
        <w:ind w:left="284" w:hanging="284"/>
        <w:jc w:val="both"/>
      </w:pPr>
      <w:r w:rsidRPr="00D100AC">
        <w:rPr>
          <w:b/>
          <w:u w:val="single"/>
        </w:rPr>
        <w:t xml:space="preserve">ШАГ </w:t>
      </w:r>
      <w:r>
        <w:rPr>
          <w:b/>
          <w:u w:val="single"/>
        </w:rPr>
        <w:t>5</w:t>
      </w:r>
      <w:r w:rsidRPr="00D100AC">
        <w:rPr>
          <w:b/>
          <w:u w:val="single"/>
        </w:rPr>
        <w:t xml:space="preserve"> </w:t>
      </w:r>
      <w:r>
        <w:rPr>
          <w:b/>
          <w:u w:val="single"/>
        </w:rPr>
        <w:t>–</w:t>
      </w:r>
      <w:r w:rsidRPr="00D100AC">
        <w:rPr>
          <w:b/>
          <w:u w:val="single"/>
        </w:rPr>
        <w:t xml:space="preserve"> </w:t>
      </w:r>
      <w:r>
        <w:rPr>
          <w:b/>
          <w:u w:val="single"/>
        </w:rPr>
        <w:t>проверка, регулировка.</w:t>
      </w:r>
      <w:r w:rsidRPr="005A0841">
        <w:t xml:space="preserve"> </w:t>
      </w:r>
      <w:r>
        <w:t>После монтажа на туннель теплицы всех листов поликарбоната убедитесь, что:</w:t>
      </w:r>
    </w:p>
    <w:p w:rsidR="00281BCC" w:rsidRDefault="00281BCC" w:rsidP="00281BCC">
      <w:pPr>
        <w:pStyle w:val="a3"/>
        <w:numPr>
          <w:ilvl w:val="0"/>
          <w:numId w:val="6"/>
        </w:numPr>
        <w:spacing w:after="0"/>
        <w:jc w:val="both"/>
      </w:pPr>
      <w:r>
        <w:t>лицевая поверхность поликарбоната обращена наружу;</w:t>
      </w:r>
    </w:p>
    <w:p w:rsidR="00281BCC" w:rsidRDefault="00281BCC" w:rsidP="00281BCC">
      <w:pPr>
        <w:pStyle w:val="a3"/>
        <w:numPr>
          <w:ilvl w:val="0"/>
          <w:numId w:val="6"/>
        </w:numPr>
        <w:spacing w:after="0"/>
        <w:jc w:val="both"/>
      </w:pPr>
      <w:r>
        <w:t>все листы поликарбоната на туннеле надежно прикреплены к каркасу и фундаменту согласно правилам точечного крепления (см. п. 8 раздела 2.3.2. настоящей инструкции);</w:t>
      </w:r>
    </w:p>
    <w:p w:rsidR="00281BCC" w:rsidRDefault="00281BCC" w:rsidP="00281BCC">
      <w:pPr>
        <w:pStyle w:val="a3"/>
        <w:numPr>
          <w:ilvl w:val="0"/>
          <w:numId w:val="6"/>
        </w:numPr>
        <w:spacing w:after="0"/>
        <w:jc w:val="both"/>
      </w:pPr>
      <w:r>
        <w:t>все нижние торцы поликарбоната на туннеле заклеены перфорированной лентой и закрыты торцевым профилем;</w:t>
      </w:r>
    </w:p>
    <w:p w:rsidR="00281BCC" w:rsidRDefault="00281BCC" w:rsidP="00281BCC">
      <w:pPr>
        <w:pStyle w:val="a3"/>
        <w:numPr>
          <w:ilvl w:val="0"/>
          <w:numId w:val="6"/>
        </w:numPr>
        <w:spacing w:after="0"/>
        <w:jc w:val="both"/>
      </w:pPr>
      <w:r>
        <w:t>крайние листы туннеля образуют козырёк над торцами теплицы с вылетом 4-6 см;</w:t>
      </w:r>
    </w:p>
    <w:p w:rsidR="00281BCC" w:rsidRDefault="00281BCC" w:rsidP="00281BCC">
      <w:pPr>
        <w:pStyle w:val="a3"/>
        <w:numPr>
          <w:ilvl w:val="0"/>
          <w:numId w:val="6"/>
        </w:numPr>
        <w:spacing w:after="0"/>
        <w:jc w:val="both"/>
      </w:pPr>
      <w:r>
        <w:t>напуск листов поверх фундамента одинаков с каждой стороны и составляет не менее 5 см;</w:t>
      </w:r>
    </w:p>
    <w:p w:rsidR="00281BCC" w:rsidRDefault="00281BCC" w:rsidP="00281BCC">
      <w:pPr>
        <w:pStyle w:val="a3"/>
        <w:numPr>
          <w:ilvl w:val="0"/>
          <w:numId w:val="6"/>
        </w:numPr>
        <w:spacing w:after="0"/>
        <w:jc w:val="both"/>
      </w:pPr>
      <w:r>
        <w:lastRenderedPageBreak/>
        <w:t>щели между торцами теплицы и туннельными листами отсутствуют либо минимальны;</w:t>
      </w:r>
    </w:p>
    <w:p w:rsidR="00281BCC" w:rsidRDefault="00281BCC" w:rsidP="00281BCC">
      <w:pPr>
        <w:pStyle w:val="a3"/>
        <w:numPr>
          <w:ilvl w:val="0"/>
          <w:numId w:val="6"/>
        </w:numPr>
        <w:spacing w:after="0"/>
        <w:jc w:val="both"/>
      </w:pPr>
      <w:r>
        <w:t>щели между туннельными листами, уложенными внахлёст, отсутствуют либо минимальны;</w:t>
      </w:r>
    </w:p>
    <w:p w:rsidR="00281BCC" w:rsidRDefault="00281BCC" w:rsidP="00281BCC">
      <w:pPr>
        <w:pStyle w:val="a3"/>
        <w:numPr>
          <w:ilvl w:val="0"/>
          <w:numId w:val="6"/>
        </w:numPr>
        <w:spacing w:after="0"/>
        <w:jc w:val="both"/>
      </w:pPr>
      <w:r>
        <w:t>щели между туннельными листами и дугами, а также стрингерами каркаса отсутствуют либо минимальны;</w:t>
      </w:r>
    </w:p>
    <w:p w:rsidR="00281BCC" w:rsidRDefault="00281BCC" w:rsidP="00281BCC">
      <w:pPr>
        <w:pStyle w:val="a3"/>
        <w:numPr>
          <w:ilvl w:val="0"/>
          <w:numId w:val="6"/>
        </w:numPr>
        <w:spacing w:after="0"/>
        <w:jc w:val="both"/>
      </w:pPr>
      <w:r>
        <w:t>в случае каких-либо отклонений проведите регулировку путем корректировки положения и степени натяжения листов, корректировки количества и положения саморезов, корректировки положения туннельных полудуг и стрингеров, корректировки горизонтальности, вертикальности и геометрии каркаса;</w:t>
      </w:r>
    </w:p>
    <w:p w:rsidR="00281BCC" w:rsidRDefault="00281BCC" w:rsidP="00281BCC">
      <w:pPr>
        <w:pStyle w:val="a3"/>
        <w:numPr>
          <w:ilvl w:val="0"/>
          <w:numId w:val="6"/>
        </w:numPr>
        <w:spacing w:after="0"/>
        <w:jc w:val="both"/>
      </w:pPr>
      <w:r>
        <w:t>в случае повреждения поликарбоната, приведшего к образованию отверстий (дыр) на его поверхности, допускается их заделка силиконовым герметиком, обладающим фунгицидными свойствами.</w:t>
      </w:r>
    </w:p>
    <w:p w:rsidR="00281BCC" w:rsidRDefault="00281BCC" w:rsidP="00281BCC">
      <w:pPr>
        <w:pStyle w:val="a4"/>
        <w:spacing w:line="276" w:lineRule="auto"/>
        <w:jc w:val="center"/>
      </w:pPr>
    </w:p>
    <w:p w:rsidR="00281BCC" w:rsidRDefault="00281BCC" w:rsidP="00281BCC">
      <w:pPr>
        <w:pStyle w:val="a4"/>
        <w:spacing w:line="276" w:lineRule="auto"/>
        <w:jc w:val="center"/>
      </w:pPr>
    </w:p>
    <w:p w:rsidR="00281BCC" w:rsidRDefault="00281BCC" w:rsidP="00281BCC">
      <w:pPr>
        <w:pStyle w:val="a4"/>
        <w:spacing w:line="276" w:lineRule="auto"/>
        <w:jc w:val="center"/>
      </w:pPr>
    </w:p>
    <w:p w:rsidR="00281BCC" w:rsidRPr="00C8549B" w:rsidRDefault="00281BCC" w:rsidP="00281BCC">
      <w:pPr>
        <w:pStyle w:val="a4"/>
        <w:spacing w:line="276" w:lineRule="auto"/>
        <w:jc w:val="center"/>
      </w:pPr>
      <w:r w:rsidRPr="00C8549B">
        <w:t>2.</w:t>
      </w:r>
      <w:r>
        <w:t>4</w:t>
      </w:r>
      <w:r w:rsidRPr="00C8549B">
        <w:t xml:space="preserve">. </w:t>
      </w:r>
      <w:r>
        <w:t>Монтаж фурнитуры</w:t>
      </w:r>
    </w:p>
    <w:p w:rsidR="00281BCC" w:rsidRPr="00C8549B" w:rsidRDefault="00281BCC" w:rsidP="00281BCC">
      <w:pPr>
        <w:spacing w:after="0"/>
        <w:jc w:val="both"/>
      </w:pPr>
    </w:p>
    <w:p w:rsidR="00281BCC" w:rsidRDefault="00281BCC" w:rsidP="00281BCC">
      <w:pPr>
        <w:spacing w:after="0"/>
        <w:ind w:firstLine="567"/>
        <w:jc w:val="both"/>
      </w:pPr>
      <w:r>
        <w:t>Для удобства эксплуатации теплицы предприятием-изготовителем предусмотрена установка шпингалетов и ручек на створки, а также ограничителей закрывания двери и форточки на торцы каркаса.</w:t>
      </w:r>
    </w:p>
    <w:p w:rsidR="00281BCC" w:rsidRDefault="00281BCC" w:rsidP="00281BCC">
      <w:pPr>
        <w:spacing w:after="0"/>
        <w:ind w:firstLine="567"/>
        <w:jc w:val="both"/>
        <w:rPr>
          <w:rFonts w:ascii="Calibri" w:eastAsia="Times New Roman" w:hAnsi="Calibri" w:cs="Calibri"/>
          <w:color w:val="000000"/>
          <w:lang w:eastAsia="ru-RU"/>
        </w:rPr>
      </w:pPr>
      <w:r>
        <w:t xml:space="preserve">Установите шпингалеты и ручки на створки дверных проёмов поверх сотового поликарбоната согласно схеме, представленной </w:t>
      </w:r>
      <w:r w:rsidRPr="00DC677C">
        <w:t>на Рисунке 6.</w:t>
      </w:r>
      <w:r>
        <w:t xml:space="preserve"> Для монтажа и фиксации используйте «</w:t>
      </w:r>
      <w:r>
        <w:rPr>
          <w:rFonts w:ascii="Calibri" w:eastAsia="Times New Roman" w:hAnsi="Calibri" w:cs="Calibri"/>
          <w:color w:val="000000"/>
          <w:lang w:eastAsia="ru-RU"/>
        </w:rPr>
        <w:t>с</w:t>
      </w:r>
      <w:r w:rsidRPr="00DB6A2F">
        <w:rPr>
          <w:rFonts w:ascii="Calibri" w:eastAsia="Times New Roman" w:hAnsi="Calibri" w:cs="Calibri"/>
          <w:color w:val="000000"/>
          <w:lang w:eastAsia="ru-RU"/>
        </w:rPr>
        <w:t>аморез</w:t>
      </w:r>
      <w:r>
        <w:rPr>
          <w:rFonts w:ascii="Calibri" w:eastAsia="Times New Roman" w:hAnsi="Calibri" w:cs="Calibri"/>
          <w:color w:val="000000"/>
          <w:lang w:eastAsia="ru-RU"/>
        </w:rPr>
        <w:t>ы</w:t>
      </w:r>
      <w:r w:rsidRPr="00DB6A2F">
        <w:rPr>
          <w:rFonts w:ascii="Calibri" w:eastAsia="Times New Roman" w:hAnsi="Calibri" w:cs="Calibri"/>
          <w:color w:val="000000"/>
          <w:lang w:eastAsia="ru-RU"/>
        </w:rPr>
        <w:t xml:space="preserve"> с п/ш остры</w:t>
      </w:r>
      <w:r>
        <w:rPr>
          <w:rFonts w:ascii="Calibri" w:eastAsia="Times New Roman" w:hAnsi="Calibri" w:cs="Calibri"/>
          <w:color w:val="000000"/>
          <w:lang w:eastAsia="ru-RU"/>
        </w:rPr>
        <w:t>е</w:t>
      </w:r>
      <w:r w:rsidRPr="00DB6A2F">
        <w:rPr>
          <w:rFonts w:ascii="Calibri" w:eastAsia="Times New Roman" w:hAnsi="Calibri" w:cs="Calibri"/>
          <w:color w:val="000000"/>
          <w:lang w:eastAsia="ru-RU"/>
        </w:rPr>
        <w:t xml:space="preserve"> 4,2</w:t>
      </w:r>
      <w:r>
        <w:rPr>
          <w:rFonts w:ascii="Calibri" w:eastAsia="Times New Roman" w:hAnsi="Calibri" w:cs="Calibri"/>
          <w:color w:val="000000"/>
          <w:lang w:eastAsia="ru-RU"/>
        </w:rPr>
        <w:t>х</w:t>
      </w:r>
      <w:r w:rsidRPr="00DB6A2F">
        <w:rPr>
          <w:rFonts w:ascii="Calibri" w:eastAsia="Times New Roman" w:hAnsi="Calibri" w:cs="Calibri"/>
          <w:color w:val="000000"/>
          <w:lang w:eastAsia="ru-RU"/>
        </w:rPr>
        <w:t>25</w:t>
      </w:r>
      <w:r>
        <w:rPr>
          <w:rFonts w:ascii="Calibri" w:eastAsia="Times New Roman" w:hAnsi="Calibri" w:cs="Calibri"/>
          <w:color w:val="000000"/>
          <w:lang w:eastAsia="ru-RU"/>
        </w:rPr>
        <w:t>». Для закручивания саморезов предварительно просверлите в профильной трубе отверстия диаметром 3 мм.</w:t>
      </w:r>
    </w:p>
    <w:p w:rsidR="00281BCC" w:rsidRDefault="00281BCC" w:rsidP="00281BCC">
      <w:pPr>
        <w:spacing w:after="0"/>
        <w:jc w:val="both"/>
      </w:pPr>
    </w:p>
    <w:p w:rsidR="00281BCC" w:rsidRDefault="00281BCC" w:rsidP="00281BCC">
      <w:pPr>
        <w:spacing w:after="0"/>
        <w:jc w:val="right"/>
      </w:pPr>
      <w:r w:rsidRPr="00DC677C">
        <w:t>Рисунок 6</w:t>
      </w:r>
    </w:p>
    <w:p w:rsidR="00281BCC" w:rsidRDefault="00281BCC" w:rsidP="00281BCC">
      <w:pPr>
        <w:spacing w:after="0"/>
        <w:jc w:val="both"/>
      </w:pPr>
    </w:p>
    <w:p w:rsidR="00281BCC" w:rsidRDefault="00281BCC" w:rsidP="00281BCC">
      <w:pPr>
        <w:spacing w:after="0"/>
        <w:jc w:val="both"/>
      </w:pPr>
      <w:r>
        <w:rPr>
          <w:noProof/>
          <w:lang w:eastAsia="ru-RU"/>
        </w:rPr>
        <w:drawing>
          <wp:inline distT="0" distB="0" distL="0" distR="0">
            <wp:extent cx="4761230" cy="2537460"/>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Шпингалеты, ручка.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61230" cy="2537460"/>
                    </a:xfrm>
                    <a:prstGeom prst="rect">
                      <a:avLst/>
                    </a:prstGeom>
                  </pic:spPr>
                </pic:pic>
              </a:graphicData>
            </a:graphic>
          </wp:inline>
        </w:drawing>
      </w:r>
    </w:p>
    <w:p w:rsidR="00281BCC" w:rsidRDefault="00281BCC" w:rsidP="00281BCC">
      <w:pPr>
        <w:spacing w:after="0"/>
        <w:jc w:val="both"/>
      </w:pPr>
    </w:p>
    <w:p w:rsidR="00281BCC" w:rsidRDefault="00281BCC" w:rsidP="00281BCC">
      <w:pPr>
        <w:spacing w:after="0"/>
        <w:ind w:firstLine="567"/>
        <w:jc w:val="both"/>
        <w:rPr>
          <w:rFonts w:ascii="Calibri" w:eastAsia="Times New Roman" w:hAnsi="Calibri" w:cs="Calibri"/>
          <w:color w:val="000000"/>
          <w:lang w:eastAsia="ru-RU"/>
        </w:rPr>
      </w:pPr>
      <w:r>
        <w:rPr>
          <w:rFonts w:ascii="Calibri" w:eastAsia="Times New Roman" w:hAnsi="Calibri" w:cs="Calibri"/>
          <w:color w:val="000000"/>
          <w:lang w:eastAsia="ru-RU"/>
        </w:rPr>
        <w:t>При монтаже шпингалета сначала закрепите на три самореза его основную часть, а затем - на два самореза ответную петлю. Для удобства центровки ответной петли в момент её установки полностью выдвиньте шток шпингалета.</w:t>
      </w:r>
    </w:p>
    <w:p w:rsidR="00281BCC" w:rsidRDefault="00281BCC" w:rsidP="00281BCC">
      <w:pPr>
        <w:spacing w:after="0"/>
        <w:ind w:firstLine="567"/>
        <w:jc w:val="both"/>
        <w:rPr>
          <w:rFonts w:ascii="Calibri" w:eastAsia="Times New Roman" w:hAnsi="Calibri" w:cs="Calibri"/>
          <w:color w:val="000000"/>
          <w:lang w:eastAsia="ru-RU"/>
        </w:rPr>
      </w:pPr>
      <w:r>
        <w:rPr>
          <w:rFonts w:ascii="Calibri" w:eastAsia="Times New Roman" w:hAnsi="Calibri" w:cs="Calibri"/>
          <w:color w:val="000000"/>
          <w:lang w:eastAsia="ru-RU"/>
        </w:rPr>
        <w:t>Для установки на торцы теплицы ограничителей закрывания двери и торцевой форточки выполните последовательно следующие действия:</w:t>
      </w:r>
    </w:p>
    <w:p w:rsidR="00281BCC" w:rsidRDefault="00281BCC" w:rsidP="00281BCC">
      <w:pPr>
        <w:pStyle w:val="a3"/>
        <w:numPr>
          <w:ilvl w:val="0"/>
          <w:numId w:val="5"/>
        </w:numPr>
        <w:spacing w:after="0"/>
        <w:ind w:left="284" w:hanging="284"/>
        <w:jc w:val="both"/>
      </w:pPr>
      <w:r w:rsidRPr="008C4361">
        <w:t xml:space="preserve">загните «тягу L=250 мм» под прямым углом на расстоянии 20 мм </w:t>
      </w:r>
      <w:r>
        <w:t>со стороны её</w:t>
      </w:r>
      <w:r w:rsidRPr="008C4361">
        <w:t xml:space="preserve"> </w:t>
      </w:r>
      <w:r>
        <w:t>ровного</w:t>
      </w:r>
      <w:r w:rsidRPr="008C4361">
        <w:t xml:space="preserve"> конца</w:t>
      </w:r>
      <w:r>
        <w:t xml:space="preserve"> таким образом, чтобы с обратной стороны от петли получился крючок</w:t>
      </w:r>
      <w:r w:rsidRPr="008C4361">
        <w:t>;</w:t>
      </w:r>
    </w:p>
    <w:p w:rsidR="00281BCC" w:rsidRPr="005A0C04" w:rsidRDefault="00281BCC" w:rsidP="00281BCC">
      <w:pPr>
        <w:pStyle w:val="a3"/>
        <w:numPr>
          <w:ilvl w:val="0"/>
          <w:numId w:val="5"/>
        </w:numPr>
        <w:spacing w:after="0"/>
        <w:ind w:left="284" w:hanging="284"/>
        <w:jc w:val="both"/>
      </w:pPr>
      <w:r>
        <w:lastRenderedPageBreak/>
        <w:t>прикрепите «</w:t>
      </w:r>
      <w:r>
        <w:rPr>
          <w:rFonts w:ascii="Calibri" w:eastAsia="Times New Roman" w:hAnsi="Calibri" w:cs="Calibri"/>
          <w:color w:val="000000"/>
          <w:lang w:eastAsia="ru-RU"/>
        </w:rPr>
        <w:t>с</w:t>
      </w:r>
      <w:r w:rsidRPr="00DB6A2F">
        <w:rPr>
          <w:rFonts w:ascii="Calibri" w:eastAsia="Times New Roman" w:hAnsi="Calibri" w:cs="Calibri"/>
          <w:color w:val="000000"/>
          <w:lang w:eastAsia="ru-RU"/>
        </w:rPr>
        <w:t>аморез</w:t>
      </w:r>
      <w:r>
        <w:rPr>
          <w:rFonts w:ascii="Calibri" w:eastAsia="Times New Roman" w:hAnsi="Calibri" w:cs="Calibri"/>
          <w:color w:val="000000"/>
          <w:lang w:eastAsia="ru-RU"/>
        </w:rPr>
        <w:t>ом</w:t>
      </w:r>
      <w:r w:rsidRPr="00DB6A2F">
        <w:rPr>
          <w:rFonts w:ascii="Calibri" w:eastAsia="Times New Roman" w:hAnsi="Calibri" w:cs="Calibri"/>
          <w:color w:val="000000"/>
          <w:lang w:eastAsia="ru-RU"/>
        </w:rPr>
        <w:t xml:space="preserve"> с п/ш остры</w:t>
      </w:r>
      <w:r>
        <w:rPr>
          <w:rFonts w:ascii="Calibri" w:eastAsia="Times New Roman" w:hAnsi="Calibri" w:cs="Calibri"/>
          <w:color w:val="000000"/>
          <w:lang w:eastAsia="ru-RU"/>
        </w:rPr>
        <w:t>м</w:t>
      </w:r>
      <w:r w:rsidRPr="00DB6A2F">
        <w:rPr>
          <w:rFonts w:ascii="Calibri" w:eastAsia="Times New Roman" w:hAnsi="Calibri" w:cs="Calibri"/>
          <w:color w:val="000000"/>
          <w:lang w:eastAsia="ru-RU"/>
        </w:rPr>
        <w:t xml:space="preserve"> 4,2</w:t>
      </w:r>
      <w:r>
        <w:rPr>
          <w:rFonts w:ascii="Calibri" w:eastAsia="Times New Roman" w:hAnsi="Calibri" w:cs="Calibri"/>
          <w:color w:val="000000"/>
          <w:lang w:eastAsia="ru-RU"/>
        </w:rPr>
        <w:t>х</w:t>
      </w:r>
      <w:r w:rsidRPr="00DB6A2F">
        <w:rPr>
          <w:rFonts w:ascii="Calibri" w:eastAsia="Times New Roman" w:hAnsi="Calibri" w:cs="Calibri"/>
          <w:color w:val="000000"/>
          <w:lang w:eastAsia="ru-RU"/>
        </w:rPr>
        <w:t>25</w:t>
      </w:r>
      <w:r>
        <w:rPr>
          <w:rFonts w:ascii="Calibri" w:eastAsia="Times New Roman" w:hAnsi="Calibri" w:cs="Calibri"/>
          <w:color w:val="000000"/>
          <w:lang w:eastAsia="ru-RU"/>
        </w:rPr>
        <w:t>»</w:t>
      </w:r>
      <w:r>
        <w:t xml:space="preserve"> «</w:t>
      </w:r>
      <w:r>
        <w:rPr>
          <w:rFonts w:ascii="Calibri" w:eastAsia="Times New Roman" w:hAnsi="Calibri" w:cs="Calibri"/>
          <w:color w:val="000000"/>
          <w:lang w:eastAsia="ru-RU"/>
        </w:rPr>
        <w:t>у</w:t>
      </w:r>
      <w:r w:rsidRPr="00DB6A2F">
        <w:rPr>
          <w:rFonts w:ascii="Calibri" w:eastAsia="Times New Roman" w:hAnsi="Calibri" w:cs="Calibri"/>
          <w:color w:val="000000"/>
          <w:lang w:eastAsia="ru-RU"/>
        </w:rPr>
        <w:t>голок бытовой 19х19х12х2 мм</w:t>
      </w:r>
      <w:r>
        <w:rPr>
          <w:rFonts w:ascii="Calibri" w:eastAsia="Times New Roman" w:hAnsi="Calibri" w:cs="Calibri"/>
          <w:color w:val="000000"/>
          <w:lang w:eastAsia="ru-RU"/>
        </w:rPr>
        <w:t>» поверх сотового поликарбоната к внешней стороне нижней балки «створки дверного проёма 1/3», вблизи от ответной петли шпингалета;</w:t>
      </w:r>
    </w:p>
    <w:p w:rsidR="00281BCC" w:rsidRPr="005A0C04" w:rsidRDefault="00281BCC" w:rsidP="00281BCC">
      <w:pPr>
        <w:pStyle w:val="a3"/>
        <w:numPr>
          <w:ilvl w:val="0"/>
          <w:numId w:val="5"/>
        </w:numPr>
        <w:spacing w:after="0"/>
        <w:ind w:left="284" w:hanging="284"/>
        <w:jc w:val="both"/>
      </w:pPr>
      <w:r>
        <w:t xml:space="preserve">вставьте получившийся из </w:t>
      </w:r>
      <w:r w:rsidRPr="008C4361">
        <w:t>«тяг</w:t>
      </w:r>
      <w:r>
        <w:t>и</w:t>
      </w:r>
      <w:r w:rsidRPr="008C4361">
        <w:t xml:space="preserve"> L=250 мм» </w:t>
      </w:r>
      <w:r>
        <w:t>крючок в свободное отверстие «</w:t>
      </w:r>
      <w:r>
        <w:rPr>
          <w:rFonts w:ascii="Calibri" w:eastAsia="Times New Roman" w:hAnsi="Calibri" w:cs="Calibri"/>
          <w:color w:val="000000"/>
          <w:lang w:eastAsia="ru-RU"/>
        </w:rPr>
        <w:t>у</w:t>
      </w:r>
      <w:r w:rsidRPr="00DB6A2F">
        <w:rPr>
          <w:rFonts w:ascii="Calibri" w:eastAsia="Times New Roman" w:hAnsi="Calibri" w:cs="Calibri"/>
          <w:color w:val="000000"/>
          <w:lang w:eastAsia="ru-RU"/>
        </w:rPr>
        <w:t>гол</w:t>
      </w:r>
      <w:r>
        <w:rPr>
          <w:rFonts w:ascii="Calibri" w:eastAsia="Times New Roman" w:hAnsi="Calibri" w:cs="Calibri"/>
          <w:color w:val="000000"/>
          <w:lang w:eastAsia="ru-RU"/>
        </w:rPr>
        <w:t>ка</w:t>
      </w:r>
      <w:r w:rsidRPr="00DB6A2F">
        <w:rPr>
          <w:rFonts w:ascii="Calibri" w:eastAsia="Times New Roman" w:hAnsi="Calibri" w:cs="Calibri"/>
          <w:color w:val="000000"/>
          <w:lang w:eastAsia="ru-RU"/>
        </w:rPr>
        <w:t xml:space="preserve"> бытово</w:t>
      </w:r>
      <w:r>
        <w:rPr>
          <w:rFonts w:ascii="Calibri" w:eastAsia="Times New Roman" w:hAnsi="Calibri" w:cs="Calibri"/>
          <w:color w:val="000000"/>
          <w:lang w:eastAsia="ru-RU"/>
        </w:rPr>
        <w:t>го</w:t>
      </w:r>
      <w:r w:rsidRPr="00DB6A2F">
        <w:rPr>
          <w:rFonts w:ascii="Calibri" w:eastAsia="Times New Roman" w:hAnsi="Calibri" w:cs="Calibri"/>
          <w:color w:val="000000"/>
          <w:lang w:eastAsia="ru-RU"/>
        </w:rPr>
        <w:t xml:space="preserve"> 19х19х12х2 мм</w:t>
      </w:r>
      <w:r>
        <w:rPr>
          <w:rFonts w:ascii="Calibri" w:eastAsia="Times New Roman" w:hAnsi="Calibri" w:cs="Calibri"/>
          <w:color w:val="000000"/>
          <w:lang w:eastAsia="ru-RU"/>
        </w:rPr>
        <w:t>» (отверстие должно быть ориентировано вертикально), закреплённого на дверной створке, и полностью откройте торцевую форточку;</w:t>
      </w:r>
    </w:p>
    <w:p w:rsidR="00281BCC" w:rsidRPr="008C4361" w:rsidRDefault="00281BCC" w:rsidP="00281BCC">
      <w:pPr>
        <w:pStyle w:val="a3"/>
        <w:numPr>
          <w:ilvl w:val="0"/>
          <w:numId w:val="5"/>
        </w:numPr>
        <w:spacing w:after="0"/>
        <w:ind w:left="284" w:hanging="284"/>
        <w:jc w:val="both"/>
      </w:pPr>
      <w:r>
        <w:rPr>
          <w:rFonts w:ascii="Calibri" w:eastAsia="Times New Roman" w:hAnsi="Calibri" w:cs="Calibri"/>
          <w:color w:val="000000"/>
          <w:lang w:eastAsia="ru-RU"/>
        </w:rPr>
        <w:t xml:space="preserve">прикрепите с помощью дополнительного </w:t>
      </w:r>
      <w:r>
        <w:t>«</w:t>
      </w:r>
      <w:r>
        <w:rPr>
          <w:rFonts w:ascii="Calibri" w:eastAsia="Times New Roman" w:hAnsi="Calibri" w:cs="Calibri"/>
          <w:color w:val="000000"/>
          <w:lang w:eastAsia="ru-RU"/>
        </w:rPr>
        <w:t>у</w:t>
      </w:r>
      <w:r w:rsidRPr="00DB6A2F">
        <w:rPr>
          <w:rFonts w:ascii="Calibri" w:eastAsia="Times New Roman" w:hAnsi="Calibri" w:cs="Calibri"/>
          <w:color w:val="000000"/>
          <w:lang w:eastAsia="ru-RU"/>
        </w:rPr>
        <w:t>гол</w:t>
      </w:r>
      <w:r>
        <w:rPr>
          <w:rFonts w:ascii="Calibri" w:eastAsia="Times New Roman" w:hAnsi="Calibri" w:cs="Calibri"/>
          <w:color w:val="000000"/>
          <w:lang w:eastAsia="ru-RU"/>
        </w:rPr>
        <w:t>ка</w:t>
      </w:r>
      <w:r w:rsidRPr="00DB6A2F">
        <w:rPr>
          <w:rFonts w:ascii="Calibri" w:eastAsia="Times New Roman" w:hAnsi="Calibri" w:cs="Calibri"/>
          <w:color w:val="000000"/>
          <w:lang w:eastAsia="ru-RU"/>
        </w:rPr>
        <w:t xml:space="preserve"> бытово</w:t>
      </w:r>
      <w:r>
        <w:rPr>
          <w:rFonts w:ascii="Calibri" w:eastAsia="Times New Roman" w:hAnsi="Calibri" w:cs="Calibri"/>
          <w:color w:val="000000"/>
          <w:lang w:eastAsia="ru-RU"/>
        </w:rPr>
        <w:t>го</w:t>
      </w:r>
      <w:r w:rsidRPr="00DB6A2F">
        <w:rPr>
          <w:rFonts w:ascii="Calibri" w:eastAsia="Times New Roman" w:hAnsi="Calibri" w:cs="Calibri"/>
          <w:color w:val="000000"/>
          <w:lang w:eastAsia="ru-RU"/>
        </w:rPr>
        <w:t xml:space="preserve"> 19х19х12х2 мм</w:t>
      </w:r>
      <w:r>
        <w:rPr>
          <w:rFonts w:ascii="Calibri" w:eastAsia="Times New Roman" w:hAnsi="Calibri" w:cs="Calibri"/>
          <w:color w:val="000000"/>
          <w:lang w:eastAsia="ru-RU"/>
        </w:rPr>
        <w:t xml:space="preserve">» и </w:t>
      </w:r>
      <w:r>
        <w:t>«</w:t>
      </w:r>
      <w:r>
        <w:rPr>
          <w:rFonts w:ascii="Calibri" w:eastAsia="Times New Roman" w:hAnsi="Calibri" w:cs="Calibri"/>
          <w:color w:val="000000"/>
          <w:lang w:eastAsia="ru-RU"/>
        </w:rPr>
        <w:t>с</w:t>
      </w:r>
      <w:r w:rsidRPr="00DB6A2F">
        <w:rPr>
          <w:rFonts w:ascii="Calibri" w:eastAsia="Times New Roman" w:hAnsi="Calibri" w:cs="Calibri"/>
          <w:color w:val="000000"/>
          <w:lang w:eastAsia="ru-RU"/>
        </w:rPr>
        <w:t>аморез</w:t>
      </w:r>
      <w:r>
        <w:rPr>
          <w:rFonts w:ascii="Calibri" w:eastAsia="Times New Roman" w:hAnsi="Calibri" w:cs="Calibri"/>
          <w:color w:val="000000"/>
          <w:lang w:eastAsia="ru-RU"/>
        </w:rPr>
        <w:t>а</w:t>
      </w:r>
      <w:r w:rsidRPr="00DB6A2F">
        <w:rPr>
          <w:rFonts w:ascii="Calibri" w:eastAsia="Times New Roman" w:hAnsi="Calibri" w:cs="Calibri"/>
          <w:color w:val="000000"/>
          <w:lang w:eastAsia="ru-RU"/>
        </w:rPr>
        <w:t xml:space="preserve"> с п/ш остр</w:t>
      </w:r>
      <w:r>
        <w:rPr>
          <w:rFonts w:ascii="Calibri" w:eastAsia="Times New Roman" w:hAnsi="Calibri" w:cs="Calibri"/>
          <w:color w:val="000000"/>
          <w:lang w:eastAsia="ru-RU"/>
        </w:rPr>
        <w:t>ого</w:t>
      </w:r>
      <w:r w:rsidRPr="00DB6A2F">
        <w:rPr>
          <w:rFonts w:ascii="Calibri" w:eastAsia="Times New Roman" w:hAnsi="Calibri" w:cs="Calibri"/>
          <w:color w:val="000000"/>
          <w:lang w:eastAsia="ru-RU"/>
        </w:rPr>
        <w:t xml:space="preserve"> 4,2</w:t>
      </w:r>
      <w:r>
        <w:rPr>
          <w:rFonts w:ascii="Calibri" w:eastAsia="Times New Roman" w:hAnsi="Calibri" w:cs="Calibri"/>
          <w:color w:val="000000"/>
          <w:lang w:eastAsia="ru-RU"/>
        </w:rPr>
        <w:t>х</w:t>
      </w:r>
      <w:r w:rsidRPr="00DB6A2F">
        <w:rPr>
          <w:rFonts w:ascii="Calibri" w:eastAsia="Times New Roman" w:hAnsi="Calibri" w:cs="Calibri"/>
          <w:color w:val="000000"/>
          <w:lang w:eastAsia="ru-RU"/>
        </w:rPr>
        <w:t>25</w:t>
      </w:r>
      <w:r>
        <w:rPr>
          <w:rFonts w:ascii="Calibri" w:eastAsia="Times New Roman" w:hAnsi="Calibri" w:cs="Calibri"/>
          <w:color w:val="000000"/>
          <w:lang w:eastAsia="ru-RU"/>
        </w:rPr>
        <w:t xml:space="preserve">» петлю </w:t>
      </w:r>
      <w:r w:rsidRPr="008C4361">
        <w:t>«тяг</w:t>
      </w:r>
      <w:r>
        <w:t>и</w:t>
      </w:r>
      <w:r w:rsidRPr="008C4361">
        <w:t xml:space="preserve"> L=250 мм»</w:t>
      </w:r>
      <w:r>
        <w:t xml:space="preserve"> к полудуге торца каркаса в подходящем месте.</w:t>
      </w:r>
    </w:p>
    <w:p w:rsidR="00281BCC" w:rsidRDefault="00281BCC" w:rsidP="00281BCC">
      <w:pPr>
        <w:spacing w:after="0"/>
        <w:ind w:firstLine="567"/>
        <w:jc w:val="both"/>
      </w:pPr>
      <w:r>
        <w:t>Для подвязки растений внутри теплицы рекомендуется дополнительно приобрести и смонтировать систему подвеса</w:t>
      </w:r>
      <w:r w:rsidRPr="00B14CF4">
        <w:t xml:space="preserve">. </w:t>
      </w:r>
    </w:p>
    <w:p w:rsidR="00281BCC" w:rsidRDefault="00281BCC" w:rsidP="00281BCC">
      <w:pPr>
        <w:spacing w:after="0"/>
        <w:ind w:firstLine="567"/>
        <w:jc w:val="both"/>
      </w:pPr>
      <w:r>
        <w:t>Для усиления теплицы можно использовать комплекты дополнительных стрингеров, а также усиленные дуги.</w:t>
      </w:r>
    </w:p>
    <w:p w:rsidR="00281BCC" w:rsidRDefault="00281BCC" w:rsidP="00281BCC">
      <w:pPr>
        <w:spacing w:after="0"/>
        <w:ind w:firstLine="567"/>
        <w:jc w:val="both"/>
      </w:pPr>
      <w:r>
        <w:t>Для проветривания теплицы приобретайте универсальную форточку, которая может комплектоваться системой автоматического открывания. Также возможно приобрести систему автоматического открывания для форточки, расположенной в двери.</w:t>
      </w:r>
      <w:bookmarkStart w:id="0" w:name="_GoBack"/>
      <w:bookmarkEnd w:id="0"/>
    </w:p>
    <w:p w:rsidR="00CD0FB4" w:rsidRDefault="00CD0FB4" w:rsidP="00281BCC">
      <w:pPr>
        <w:spacing w:after="0"/>
        <w:ind w:firstLine="567"/>
        <w:jc w:val="both"/>
      </w:pPr>
    </w:p>
    <w:p w:rsidR="00CD0FB4" w:rsidRDefault="00CD0FB4" w:rsidP="00281BCC">
      <w:pPr>
        <w:spacing w:after="0"/>
        <w:ind w:firstLine="567"/>
        <w:jc w:val="both"/>
      </w:pPr>
    </w:p>
    <w:p w:rsidR="00CD0FB4" w:rsidRDefault="00CD0FB4" w:rsidP="00281BCC">
      <w:pPr>
        <w:spacing w:after="0"/>
        <w:ind w:firstLine="567"/>
        <w:jc w:val="both"/>
      </w:pPr>
    </w:p>
    <w:p w:rsidR="00CD0FB4" w:rsidRPr="00F627C4" w:rsidRDefault="00CD0FB4" w:rsidP="00CD0FB4">
      <w:pPr>
        <w:pStyle w:val="a4"/>
        <w:pBdr>
          <w:top w:val="single" w:sz="4" w:space="1" w:color="auto"/>
          <w:left w:val="single" w:sz="4" w:space="4" w:color="auto"/>
          <w:bottom w:val="single" w:sz="4" w:space="1" w:color="auto"/>
          <w:right w:val="single" w:sz="4" w:space="4" w:color="auto"/>
        </w:pBdr>
        <w:spacing w:line="276" w:lineRule="auto"/>
        <w:jc w:val="center"/>
        <w:rPr>
          <w:sz w:val="28"/>
        </w:rPr>
      </w:pPr>
      <w:r w:rsidRPr="00F5367B">
        <w:rPr>
          <w:sz w:val="28"/>
        </w:rPr>
        <w:t>3. Монтаж туннельной форточки</w:t>
      </w:r>
    </w:p>
    <w:p w:rsidR="00CD0FB4" w:rsidRDefault="00CD0FB4" w:rsidP="00CD0FB4">
      <w:pPr>
        <w:pStyle w:val="a4"/>
        <w:spacing w:line="276" w:lineRule="auto"/>
        <w:jc w:val="center"/>
      </w:pPr>
    </w:p>
    <w:p w:rsidR="00CD0FB4" w:rsidRDefault="00CD0FB4" w:rsidP="00CD0FB4">
      <w:pPr>
        <w:pStyle w:val="a4"/>
        <w:spacing w:line="276" w:lineRule="auto"/>
      </w:pPr>
      <w:r>
        <w:t xml:space="preserve">Туннельная форточка предназначена для дополнительного проветривания теплиц. </w:t>
      </w:r>
    </w:p>
    <w:p w:rsidR="00CD0FB4" w:rsidRDefault="00CD0FB4" w:rsidP="00CD0FB4">
      <w:pPr>
        <w:pStyle w:val="a4"/>
        <w:spacing w:line="276" w:lineRule="auto"/>
      </w:pPr>
    </w:p>
    <w:p w:rsidR="00CD0FB4" w:rsidRDefault="00CD0FB4" w:rsidP="00CD0FB4">
      <w:pPr>
        <w:pStyle w:val="a4"/>
        <w:spacing w:line="276" w:lineRule="auto"/>
        <w:jc w:val="center"/>
      </w:pPr>
      <w:r>
        <w:t>3.1 Общий вид установленных в туннеле теплицы форточек показан на Рисунке 7.</w:t>
      </w:r>
    </w:p>
    <w:p w:rsidR="00CD0FB4" w:rsidRDefault="00CD0FB4" w:rsidP="00CD0FB4">
      <w:pPr>
        <w:pStyle w:val="a4"/>
        <w:spacing w:line="276" w:lineRule="auto"/>
        <w:jc w:val="center"/>
      </w:pPr>
    </w:p>
    <w:p w:rsidR="00CD0FB4" w:rsidRDefault="00CD0FB4" w:rsidP="00CD0FB4">
      <w:pPr>
        <w:pStyle w:val="a4"/>
        <w:spacing w:line="276" w:lineRule="auto"/>
        <w:jc w:val="right"/>
      </w:pPr>
    </w:p>
    <w:p w:rsidR="00CD0FB4" w:rsidRDefault="00CD0FB4" w:rsidP="00CD0FB4">
      <w:pPr>
        <w:pStyle w:val="a4"/>
        <w:spacing w:line="276" w:lineRule="auto"/>
        <w:jc w:val="right"/>
      </w:pPr>
      <w:r>
        <w:t>Рисунок 7</w:t>
      </w:r>
    </w:p>
    <w:p w:rsidR="00CD0FB4" w:rsidRDefault="00CD0FB4" w:rsidP="00CD0FB4">
      <w:pPr>
        <w:pStyle w:val="a4"/>
        <w:spacing w:line="276" w:lineRule="auto"/>
      </w:pPr>
    </w:p>
    <w:p w:rsidR="00CD0FB4" w:rsidRDefault="00CD0FB4" w:rsidP="00CD0FB4">
      <w:pPr>
        <w:pStyle w:val="a4"/>
        <w:spacing w:line="276" w:lineRule="auto"/>
      </w:pPr>
      <w:r>
        <w:t>А. Верхняя туннельная форточка</w:t>
      </w:r>
    </w:p>
    <w:p w:rsidR="00CD0FB4" w:rsidRDefault="00CD0FB4" w:rsidP="00CD0FB4">
      <w:pPr>
        <w:pStyle w:val="a4"/>
        <w:spacing w:line="276" w:lineRule="auto"/>
      </w:pPr>
    </w:p>
    <w:p w:rsidR="00CD0FB4" w:rsidRDefault="00CD0FB4" w:rsidP="00CD0FB4">
      <w:pPr>
        <w:pStyle w:val="a4"/>
        <w:spacing w:line="276" w:lineRule="auto"/>
      </w:pPr>
      <w:permStart w:id="0" w:edGrp="everyone"/>
      <w:r>
        <w:rPr>
          <w:noProof/>
          <w:lang w:eastAsia="ru-RU"/>
        </w:rPr>
        <w:drawing>
          <wp:inline distT="0" distB="0" distL="0" distR="0">
            <wp:extent cx="1763646" cy="1213920"/>
            <wp:effectExtent l="19050" t="0" r="8004" b="0"/>
            <wp:docPr id="12" name="Рисунок 6" descr="\\PA-TS\SharedFolders\DK_PG (DataKnowledgesPG)\Производство\ЦМК\Маркетинг\Инструкция\Редакция 7 (20.07.2015)\Чертежи\Форточка\Итог\верхняя форточка с тросо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TS\SharedFolders\DK_PG (DataKnowledgesPG)\Производство\ЦМК\Маркетинг\Инструкция\Редакция 7 (20.07.2015)\Чертежи\Форточка\Итог\верхняя форточка с тросом.png"/>
                    <pic:cNvPicPr>
                      <a:picLocks noChangeAspect="1" noChangeArrowheads="1"/>
                    </pic:cNvPicPr>
                  </pic:nvPicPr>
                  <pic:blipFill>
                    <a:blip r:embed="rId15" cstate="print"/>
                    <a:srcRect/>
                    <a:stretch>
                      <a:fillRect/>
                    </a:stretch>
                  </pic:blipFill>
                  <pic:spPr bwMode="auto">
                    <a:xfrm>
                      <a:off x="0" y="0"/>
                      <a:ext cx="1760185" cy="1216404"/>
                    </a:xfrm>
                    <a:prstGeom prst="rect">
                      <a:avLst/>
                    </a:prstGeom>
                    <a:noFill/>
                    <a:ln w="9525">
                      <a:noFill/>
                      <a:miter lim="800000"/>
                      <a:headEnd/>
                      <a:tailEnd/>
                    </a:ln>
                  </pic:spPr>
                </pic:pic>
              </a:graphicData>
            </a:graphic>
          </wp:inline>
        </w:drawing>
      </w:r>
      <w:permEnd w:id="0"/>
    </w:p>
    <w:p w:rsidR="00CD0FB4" w:rsidRDefault="00CD0FB4" w:rsidP="00CD0FB4">
      <w:pPr>
        <w:pStyle w:val="a4"/>
        <w:spacing w:line="276" w:lineRule="auto"/>
      </w:pPr>
    </w:p>
    <w:p w:rsidR="00CD0FB4" w:rsidRDefault="00CD0FB4" w:rsidP="00CD0FB4">
      <w:pPr>
        <w:pStyle w:val="a4"/>
        <w:spacing w:line="276" w:lineRule="auto"/>
      </w:pPr>
      <w:r>
        <w:t>Б. Боковая туннельная форточка</w:t>
      </w:r>
    </w:p>
    <w:p w:rsidR="00CD0FB4" w:rsidRDefault="00CD0FB4" w:rsidP="00CD0FB4">
      <w:pPr>
        <w:pStyle w:val="a4"/>
        <w:spacing w:line="276" w:lineRule="auto"/>
      </w:pPr>
    </w:p>
    <w:p w:rsidR="00CD0FB4" w:rsidRDefault="00CD0FB4" w:rsidP="00CD0FB4">
      <w:pPr>
        <w:pStyle w:val="a4"/>
        <w:spacing w:line="276" w:lineRule="auto"/>
      </w:pPr>
      <w:r>
        <w:rPr>
          <w:noProof/>
          <w:lang w:eastAsia="ru-RU"/>
        </w:rPr>
        <w:drawing>
          <wp:inline distT="0" distB="0" distL="0" distR="0">
            <wp:extent cx="1894274" cy="1206574"/>
            <wp:effectExtent l="19050" t="0" r="0" b="0"/>
            <wp:docPr id="13" name="Рисунок 7" descr="\\PA-TS\SharedFolders\DK_PG (DataKnowledgesPG)\Производство\ЦМК\Маркетинг\Инструкция\Редакция 7 (20.07.2015)\Чертежи\Форточка\Итог\боковая форточка с тросо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TS\SharedFolders\DK_PG (DataKnowledgesPG)\Производство\ЦМК\Маркетинг\Инструкция\Редакция 7 (20.07.2015)\Чертежи\Форточка\Итог\боковая форточка с тросом.png"/>
                    <pic:cNvPicPr>
                      <a:picLocks noChangeAspect="1" noChangeArrowheads="1"/>
                    </pic:cNvPicPr>
                  </pic:nvPicPr>
                  <pic:blipFill>
                    <a:blip r:embed="rId16" cstate="print"/>
                    <a:srcRect/>
                    <a:stretch>
                      <a:fillRect/>
                    </a:stretch>
                  </pic:blipFill>
                  <pic:spPr bwMode="auto">
                    <a:xfrm>
                      <a:off x="0" y="0"/>
                      <a:ext cx="1896108" cy="1207742"/>
                    </a:xfrm>
                    <a:prstGeom prst="rect">
                      <a:avLst/>
                    </a:prstGeom>
                    <a:noFill/>
                    <a:ln w="9525">
                      <a:noFill/>
                      <a:miter lim="800000"/>
                      <a:headEnd/>
                      <a:tailEnd/>
                    </a:ln>
                  </pic:spPr>
                </pic:pic>
              </a:graphicData>
            </a:graphic>
          </wp:inline>
        </w:drawing>
      </w:r>
      <w:r>
        <w:t xml:space="preserve">   </w:t>
      </w:r>
    </w:p>
    <w:p w:rsidR="00CD0FB4" w:rsidRDefault="00CD0FB4" w:rsidP="00CD0FB4">
      <w:pPr>
        <w:pStyle w:val="a4"/>
        <w:spacing w:line="276" w:lineRule="auto"/>
        <w:jc w:val="center"/>
      </w:pPr>
    </w:p>
    <w:p w:rsidR="00CD0FB4" w:rsidRDefault="00CD0FB4" w:rsidP="00CD0FB4">
      <w:pPr>
        <w:pStyle w:val="a4"/>
        <w:spacing w:line="276" w:lineRule="auto"/>
        <w:jc w:val="center"/>
      </w:pPr>
      <w:r>
        <w:t>3.2 Монтаж сотового поликарбоната при наличии туннельной форточки.</w:t>
      </w:r>
    </w:p>
    <w:p w:rsidR="00CD0FB4" w:rsidRDefault="00CD0FB4" w:rsidP="00CD0FB4">
      <w:pPr>
        <w:pStyle w:val="a4"/>
        <w:spacing w:line="276" w:lineRule="auto"/>
        <w:jc w:val="center"/>
      </w:pPr>
    </w:p>
    <w:p w:rsidR="00CD0FB4" w:rsidRDefault="00CD0FB4" w:rsidP="00CD0FB4">
      <w:pPr>
        <w:pStyle w:val="a3"/>
        <w:spacing w:after="0"/>
        <w:ind w:left="0" w:firstLine="567"/>
        <w:jc w:val="both"/>
      </w:pPr>
      <w:r>
        <w:t xml:space="preserve">Для монтажа сотового поликарбоната на торцы теплицы разрежьте один лист согласно карте раскроя, </w:t>
      </w:r>
      <w:r w:rsidRPr="00DC677C">
        <w:t xml:space="preserve">представленной на Рисунке </w:t>
      </w:r>
      <w:r>
        <w:t>8</w:t>
      </w:r>
      <w:r w:rsidRPr="00DC677C">
        <w:t>.</w:t>
      </w:r>
      <w:r>
        <w:t xml:space="preserve">1 для верхней форточки и </w:t>
      </w:r>
      <w:r w:rsidR="001558FA">
        <w:t xml:space="preserve">Рисунке </w:t>
      </w:r>
      <w:r>
        <w:t xml:space="preserve">8.2 боковой </w:t>
      </w:r>
      <w:r w:rsidR="001558FA">
        <w:t>форточки</w:t>
      </w:r>
      <w:r>
        <w:t>.</w:t>
      </w:r>
    </w:p>
    <w:p w:rsidR="00CD0FB4" w:rsidRPr="00C90469" w:rsidRDefault="00CD0FB4" w:rsidP="00CD0FB4">
      <w:pPr>
        <w:pStyle w:val="a3"/>
        <w:spacing w:after="0"/>
        <w:ind w:left="0" w:firstLine="567"/>
        <w:jc w:val="both"/>
        <w:rPr>
          <w:b/>
        </w:rPr>
      </w:pPr>
      <w:r w:rsidRPr="00C90469">
        <w:rPr>
          <w:b/>
        </w:rPr>
        <w:t>ВНИМАНИЕ! Лист размечается по лицевой стороне, на которую нанесена дополнительная защита от ультрафи</w:t>
      </w:r>
      <w:r>
        <w:rPr>
          <w:b/>
        </w:rPr>
        <w:t>олетовых лучей.</w:t>
      </w:r>
    </w:p>
    <w:p w:rsidR="00CD0FB4" w:rsidRDefault="00CD0FB4" w:rsidP="00CD0FB4">
      <w:pPr>
        <w:pStyle w:val="a4"/>
        <w:spacing w:line="276" w:lineRule="auto"/>
      </w:pPr>
    </w:p>
    <w:p w:rsidR="00CD0FB4" w:rsidRDefault="00CD0FB4" w:rsidP="00CD0FB4">
      <w:pPr>
        <w:pStyle w:val="a4"/>
        <w:spacing w:line="276" w:lineRule="auto"/>
        <w:jc w:val="center"/>
      </w:pPr>
    </w:p>
    <w:p w:rsidR="00CD0FB4" w:rsidRPr="00CD0FB4" w:rsidRDefault="00CD0FB4" w:rsidP="00CD0FB4">
      <w:pPr>
        <w:pStyle w:val="a4"/>
        <w:spacing w:line="276" w:lineRule="auto"/>
        <w:jc w:val="right"/>
      </w:pPr>
      <w:r w:rsidRPr="00CD0FB4">
        <w:t>Рисунок 8.1</w:t>
      </w:r>
    </w:p>
    <w:p w:rsidR="00CD0FB4" w:rsidRDefault="00CD0FB4" w:rsidP="00CD0FB4">
      <w:pPr>
        <w:pStyle w:val="a4"/>
        <w:spacing w:line="276" w:lineRule="auto"/>
      </w:pPr>
    </w:p>
    <w:p w:rsidR="00CD0FB4" w:rsidRDefault="00CD0FB4" w:rsidP="00CD0FB4">
      <w:pPr>
        <w:pStyle w:val="a4"/>
        <w:spacing w:line="276" w:lineRule="auto"/>
        <w:jc w:val="center"/>
      </w:pPr>
    </w:p>
    <w:p w:rsidR="00CD0FB4" w:rsidRDefault="00CD0FB4" w:rsidP="00CD0FB4">
      <w:pPr>
        <w:pStyle w:val="a4"/>
        <w:spacing w:line="276" w:lineRule="auto"/>
        <w:jc w:val="center"/>
      </w:pPr>
      <w:r w:rsidRPr="00CD0FB4">
        <w:rPr>
          <w:noProof/>
          <w:lang w:eastAsia="ru-RU"/>
        </w:rPr>
        <w:drawing>
          <wp:inline distT="0" distB="0" distL="0" distR="0">
            <wp:extent cx="5501604" cy="1974797"/>
            <wp:effectExtent l="19050" t="0" r="3846" b="0"/>
            <wp:docPr id="9" name="Рисунок 2" descr="\\PA-TS\SharedFolders\DK_PG (DataKnowledgesPG)\Производство\ЦМК\Маркетинг\Инструкция\Редакция 7 (20.07.2015)\Чертежи\3 -х метровая Стандартная\Раскрой 3 м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S\SharedFolders\DK_PG (DataKnowledgesPG)\Производство\ЦМК\Маркетинг\Инструкция\Редакция 7 (20.07.2015)\Чертежи\3 -х метровая Стандартная\Раскрой 3 м 1.png"/>
                    <pic:cNvPicPr>
                      <a:picLocks noChangeAspect="1" noChangeArrowheads="1"/>
                    </pic:cNvPicPr>
                  </pic:nvPicPr>
                  <pic:blipFill>
                    <a:blip r:embed="rId17" cstate="print"/>
                    <a:srcRect/>
                    <a:stretch>
                      <a:fillRect/>
                    </a:stretch>
                  </pic:blipFill>
                  <pic:spPr bwMode="auto">
                    <a:xfrm>
                      <a:off x="0" y="0"/>
                      <a:ext cx="5501454" cy="1974743"/>
                    </a:xfrm>
                    <a:prstGeom prst="rect">
                      <a:avLst/>
                    </a:prstGeom>
                    <a:noFill/>
                    <a:ln w="9525">
                      <a:noFill/>
                      <a:miter lim="800000"/>
                      <a:headEnd/>
                      <a:tailEnd/>
                    </a:ln>
                  </pic:spPr>
                </pic:pic>
              </a:graphicData>
            </a:graphic>
          </wp:inline>
        </w:drawing>
      </w:r>
    </w:p>
    <w:p w:rsidR="00CD0FB4" w:rsidRDefault="00CD0FB4" w:rsidP="00CD0FB4">
      <w:pPr>
        <w:pStyle w:val="a4"/>
        <w:spacing w:line="276" w:lineRule="auto"/>
        <w:jc w:val="center"/>
      </w:pPr>
    </w:p>
    <w:p w:rsidR="00CD0FB4" w:rsidRDefault="00CD0FB4" w:rsidP="00CD0FB4">
      <w:pPr>
        <w:pStyle w:val="a4"/>
        <w:spacing w:line="276" w:lineRule="auto"/>
        <w:jc w:val="center"/>
      </w:pPr>
    </w:p>
    <w:p w:rsidR="00CD0FB4" w:rsidRPr="00CD0FB4" w:rsidRDefault="00CD0FB4" w:rsidP="00CD0FB4">
      <w:pPr>
        <w:pStyle w:val="a4"/>
        <w:spacing w:line="276" w:lineRule="auto"/>
        <w:jc w:val="right"/>
      </w:pPr>
      <w:r w:rsidRPr="00CD0FB4">
        <w:t>Рисунок 8.2</w:t>
      </w:r>
    </w:p>
    <w:p w:rsidR="00CD0FB4" w:rsidRDefault="00CD0FB4" w:rsidP="00CD0FB4">
      <w:pPr>
        <w:pStyle w:val="a4"/>
        <w:spacing w:line="276" w:lineRule="auto"/>
        <w:jc w:val="center"/>
        <w:rPr>
          <w:b/>
          <w:color w:val="FF0000"/>
          <w:u w:val="single"/>
        </w:rPr>
      </w:pPr>
    </w:p>
    <w:p w:rsidR="00CD0FB4" w:rsidRPr="00CD0FB4" w:rsidRDefault="00CD0FB4" w:rsidP="00CD0FB4">
      <w:pPr>
        <w:pStyle w:val="a4"/>
        <w:spacing w:line="276" w:lineRule="auto"/>
        <w:rPr>
          <w:b/>
          <w:color w:val="FF0000"/>
          <w:u w:val="single"/>
        </w:rPr>
      </w:pPr>
      <w:r>
        <w:rPr>
          <w:b/>
          <w:noProof/>
          <w:color w:val="FF0000"/>
          <w:u w:val="single"/>
          <w:lang w:eastAsia="ru-RU"/>
        </w:rPr>
        <w:drawing>
          <wp:inline distT="0" distB="0" distL="0" distR="0">
            <wp:extent cx="5371139" cy="2208743"/>
            <wp:effectExtent l="19050" t="0" r="961" b="0"/>
            <wp:docPr id="19" name="Рисунок 4" descr="\\PA-TS\SharedFolders\DK_PG (DataKnowledgesPG)\Производство\ЦМК\Маркетинг\Инструкция\Редакция 7 (20.07.2015)\Чертежи\3 -х метровая Стандартная\Раскрой 3 м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TS\SharedFolders\DK_PG (DataKnowledgesPG)\Производство\ЦМК\Маркетинг\Инструкция\Редакция 7 (20.07.2015)\Чертежи\3 -х метровая Стандартная\Раскрой 3 м 2.png"/>
                    <pic:cNvPicPr>
                      <a:picLocks noChangeAspect="1" noChangeArrowheads="1"/>
                    </pic:cNvPicPr>
                  </pic:nvPicPr>
                  <pic:blipFill>
                    <a:blip r:embed="rId18" cstate="print"/>
                    <a:srcRect/>
                    <a:stretch>
                      <a:fillRect/>
                    </a:stretch>
                  </pic:blipFill>
                  <pic:spPr bwMode="auto">
                    <a:xfrm>
                      <a:off x="0" y="0"/>
                      <a:ext cx="5370995" cy="2208684"/>
                    </a:xfrm>
                    <a:prstGeom prst="rect">
                      <a:avLst/>
                    </a:prstGeom>
                    <a:noFill/>
                    <a:ln w="9525">
                      <a:noFill/>
                      <a:miter lim="800000"/>
                      <a:headEnd/>
                      <a:tailEnd/>
                    </a:ln>
                  </pic:spPr>
                </pic:pic>
              </a:graphicData>
            </a:graphic>
          </wp:inline>
        </w:drawing>
      </w:r>
    </w:p>
    <w:p w:rsidR="00CD0FB4" w:rsidRDefault="00CD0FB4" w:rsidP="00CD0FB4">
      <w:pPr>
        <w:pStyle w:val="a4"/>
        <w:tabs>
          <w:tab w:val="left" w:pos="182"/>
        </w:tabs>
        <w:spacing w:line="276" w:lineRule="auto"/>
      </w:pPr>
      <w:r>
        <w:tab/>
      </w:r>
    </w:p>
    <w:p w:rsidR="00CD0FB4" w:rsidRDefault="00CD0FB4" w:rsidP="00CD0FB4">
      <w:pPr>
        <w:pStyle w:val="a4"/>
        <w:tabs>
          <w:tab w:val="left" w:pos="182"/>
        </w:tabs>
        <w:spacing w:line="276" w:lineRule="auto"/>
      </w:pPr>
    </w:p>
    <w:p w:rsidR="00CD0FB4" w:rsidRDefault="00CD0FB4" w:rsidP="00CD0FB4">
      <w:pPr>
        <w:pStyle w:val="a4"/>
        <w:tabs>
          <w:tab w:val="left" w:pos="182"/>
        </w:tabs>
        <w:spacing w:line="276" w:lineRule="auto"/>
      </w:pPr>
    </w:p>
    <w:p w:rsidR="00CD0FB4" w:rsidRDefault="00CD0FB4" w:rsidP="00CD0FB4">
      <w:pPr>
        <w:pStyle w:val="a4"/>
        <w:tabs>
          <w:tab w:val="left" w:pos="182"/>
        </w:tabs>
        <w:spacing w:line="276" w:lineRule="auto"/>
      </w:pPr>
    </w:p>
    <w:p w:rsidR="00CD0FB4" w:rsidRDefault="00CD0FB4" w:rsidP="00CD0FB4">
      <w:pPr>
        <w:pStyle w:val="a4"/>
        <w:tabs>
          <w:tab w:val="left" w:pos="182"/>
        </w:tabs>
        <w:spacing w:line="276" w:lineRule="auto"/>
      </w:pPr>
    </w:p>
    <w:p w:rsidR="00CD0FB4" w:rsidRDefault="00CD0FB4" w:rsidP="00CD0FB4">
      <w:pPr>
        <w:pStyle w:val="a4"/>
        <w:tabs>
          <w:tab w:val="left" w:pos="182"/>
        </w:tabs>
        <w:spacing w:line="276" w:lineRule="auto"/>
      </w:pPr>
    </w:p>
    <w:p w:rsidR="00CD0FB4" w:rsidRDefault="00CD0FB4" w:rsidP="00CD0FB4">
      <w:pPr>
        <w:pStyle w:val="a4"/>
        <w:tabs>
          <w:tab w:val="left" w:pos="182"/>
        </w:tabs>
        <w:spacing w:line="276" w:lineRule="auto"/>
      </w:pPr>
    </w:p>
    <w:p w:rsidR="00CD0FB4" w:rsidRDefault="00CD0FB4" w:rsidP="00CD0FB4">
      <w:pPr>
        <w:pStyle w:val="a4"/>
        <w:tabs>
          <w:tab w:val="left" w:pos="182"/>
        </w:tabs>
        <w:spacing w:line="276" w:lineRule="auto"/>
        <w:jc w:val="center"/>
      </w:pPr>
      <w:r>
        <w:t>3.3  Этапы монтажа сотового поликарбоната на теплицу «Польза» при наличии туннельной форточки показаны на Рисунке 9.</w:t>
      </w:r>
    </w:p>
    <w:p w:rsidR="00CD0FB4" w:rsidRDefault="00CD0FB4" w:rsidP="00CD0FB4">
      <w:pPr>
        <w:pStyle w:val="a4"/>
        <w:tabs>
          <w:tab w:val="left" w:pos="182"/>
        </w:tabs>
        <w:spacing w:line="276" w:lineRule="auto"/>
      </w:pPr>
    </w:p>
    <w:p w:rsidR="00CD0FB4" w:rsidRDefault="00CD0FB4" w:rsidP="00CD0FB4">
      <w:pPr>
        <w:pStyle w:val="a4"/>
        <w:tabs>
          <w:tab w:val="left" w:pos="182"/>
        </w:tabs>
        <w:spacing w:line="276" w:lineRule="auto"/>
        <w:jc w:val="right"/>
      </w:pPr>
      <w:r>
        <w:t>Рисунок 9</w:t>
      </w:r>
    </w:p>
    <w:p w:rsidR="00CD0FB4" w:rsidRDefault="00CD0FB4" w:rsidP="00CD0FB4">
      <w:pPr>
        <w:pStyle w:val="a4"/>
        <w:spacing w:line="276" w:lineRule="auto"/>
        <w:jc w:val="center"/>
      </w:pPr>
    </w:p>
    <w:p w:rsidR="00CD0FB4" w:rsidRDefault="00CD0FB4" w:rsidP="00CD0FB4">
      <w:pPr>
        <w:pStyle w:val="a4"/>
        <w:spacing w:line="276" w:lineRule="auto"/>
        <w:jc w:val="center"/>
      </w:pPr>
    </w:p>
    <w:p w:rsidR="00CD0FB4" w:rsidRDefault="00CD0FB4" w:rsidP="00CD0FB4">
      <w:pPr>
        <w:pStyle w:val="a4"/>
        <w:spacing w:line="276" w:lineRule="auto"/>
        <w:jc w:val="center"/>
      </w:pPr>
      <w:r>
        <w:t>Этап 1. Зашиваем пролет теплицы слева от форточки листами длиной 6 м, шириной – 2.1 м. как указано в п. 2.3.4. настоящей инструкции.</w:t>
      </w:r>
    </w:p>
    <w:p w:rsidR="00CD0FB4" w:rsidRDefault="00CD0FB4" w:rsidP="00CD0FB4">
      <w:pPr>
        <w:pStyle w:val="a4"/>
        <w:spacing w:line="276" w:lineRule="auto"/>
        <w:jc w:val="center"/>
      </w:pPr>
    </w:p>
    <w:p w:rsidR="00CD0FB4" w:rsidRDefault="00CD0FB4" w:rsidP="00CD0FB4">
      <w:pPr>
        <w:pStyle w:val="a4"/>
        <w:spacing w:line="276" w:lineRule="auto"/>
        <w:jc w:val="center"/>
      </w:pPr>
      <w:r>
        <w:rPr>
          <w:noProof/>
          <w:lang w:eastAsia="ru-RU"/>
        </w:rPr>
        <w:drawing>
          <wp:inline distT="0" distB="0" distL="0" distR="0">
            <wp:extent cx="2036350" cy="1805748"/>
            <wp:effectExtent l="19050" t="0" r="2000" b="0"/>
            <wp:docPr id="15" name="Рисунок 2" descr="\\PA-TS\SharedFolders\DK_PG (DataKnowledgesPG)\Производство\ЦМК\Маркетинг\Инструкция\Редакция 7 (20.07.2015)\Чертежи\Форточка\Итог\Этап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S\SharedFolders\DK_PG (DataKnowledgesPG)\Производство\ЦМК\Маркетинг\Инструкция\Редакция 7 (20.07.2015)\Чертежи\Форточка\Итог\Этап 1.png"/>
                    <pic:cNvPicPr>
                      <a:picLocks noChangeAspect="1" noChangeArrowheads="1"/>
                    </pic:cNvPicPr>
                  </pic:nvPicPr>
                  <pic:blipFill>
                    <a:blip r:embed="rId19" cstate="print"/>
                    <a:srcRect/>
                    <a:stretch>
                      <a:fillRect/>
                    </a:stretch>
                  </pic:blipFill>
                  <pic:spPr bwMode="auto">
                    <a:xfrm>
                      <a:off x="0" y="0"/>
                      <a:ext cx="2040940" cy="1809818"/>
                    </a:xfrm>
                    <a:prstGeom prst="rect">
                      <a:avLst/>
                    </a:prstGeom>
                    <a:noFill/>
                    <a:ln w="9525">
                      <a:noFill/>
                      <a:miter lim="800000"/>
                      <a:headEnd/>
                      <a:tailEnd/>
                    </a:ln>
                  </pic:spPr>
                </pic:pic>
              </a:graphicData>
            </a:graphic>
          </wp:inline>
        </w:drawing>
      </w:r>
    </w:p>
    <w:p w:rsidR="00CD0FB4" w:rsidRDefault="00CD0FB4" w:rsidP="00CD0FB4">
      <w:pPr>
        <w:pStyle w:val="a4"/>
        <w:spacing w:line="276" w:lineRule="auto"/>
        <w:jc w:val="center"/>
      </w:pPr>
    </w:p>
    <w:p w:rsidR="00CD0FB4" w:rsidRDefault="00CD0FB4" w:rsidP="00CD0FB4">
      <w:pPr>
        <w:pStyle w:val="a4"/>
        <w:spacing w:line="276" w:lineRule="auto"/>
        <w:jc w:val="center"/>
      </w:pPr>
    </w:p>
    <w:p w:rsidR="00CD0FB4" w:rsidRDefault="00CD0FB4" w:rsidP="00CD0FB4">
      <w:pPr>
        <w:pStyle w:val="a4"/>
        <w:spacing w:line="276" w:lineRule="auto"/>
        <w:jc w:val="center"/>
      </w:pPr>
      <w:r>
        <w:t>Этап 2. Зашиваем пролет теплицы справа от форточки листами длиной 6 м, шириной 1,</w:t>
      </w:r>
      <w:r w:rsidR="006A2E37">
        <w:t>05</w:t>
      </w:r>
      <w:r>
        <w:t xml:space="preserve"> м.</w:t>
      </w:r>
    </w:p>
    <w:p w:rsidR="00CD0FB4" w:rsidRDefault="00CD0FB4" w:rsidP="00CD0FB4">
      <w:pPr>
        <w:pStyle w:val="a4"/>
        <w:spacing w:line="276" w:lineRule="auto"/>
        <w:jc w:val="center"/>
      </w:pPr>
      <w:r>
        <w:rPr>
          <w:noProof/>
          <w:lang w:eastAsia="ru-RU"/>
        </w:rPr>
        <w:drawing>
          <wp:inline distT="0" distB="0" distL="0" distR="0">
            <wp:extent cx="2439841" cy="2198042"/>
            <wp:effectExtent l="19050" t="0" r="0" b="0"/>
            <wp:docPr id="16" name="Рисунок 3" descr="\\PA-TS\SharedFolders\DK_PG (DataKnowledgesPG)\Производство\ЦМК\Маркетинг\Инструкция\Редакция 7 (20.07.2015)\Чертежи\Форточка\Итог\Этап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S\SharedFolders\DK_PG (DataKnowledgesPG)\Производство\ЦМК\Маркетинг\Инструкция\Редакция 7 (20.07.2015)\Чертежи\Форточка\Итог\Этап 2.png"/>
                    <pic:cNvPicPr>
                      <a:picLocks noChangeAspect="1" noChangeArrowheads="1"/>
                    </pic:cNvPicPr>
                  </pic:nvPicPr>
                  <pic:blipFill>
                    <a:blip r:embed="rId20" cstate="print"/>
                    <a:srcRect/>
                    <a:stretch>
                      <a:fillRect/>
                    </a:stretch>
                  </pic:blipFill>
                  <pic:spPr bwMode="auto">
                    <a:xfrm>
                      <a:off x="0" y="0"/>
                      <a:ext cx="2455551" cy="2212195"/>
                    </a:xfrm>
                    <a:prstGeom prst="rect">
                      <a:avLst/>
                    </a:prstGeom>
                    <a:noFill/>
                    <a:ln w="9525">
                      <a:noFill/>
                      <a:miter lim="800000"/>
                      <a:headEnd/>
                      <a:tailEnd/>
                    </a:ln>
                  </pic:spPr>
                </pic:pic>
              </a:graphicData>
            </a:graphic>
          </wp:inline>
        </w:drawing>
      </w:r>
    </w:p>
    <w:p w:rsidR="00CD0FB4" w:rsidRDefault="00CD0FB4" w:rsidP="00CD0FB4">
      <w:pPr>
        <w:pStyle w:val="a4"/>
        <w:spacing w:line="276" w:lineRule="auto"/>
        <w:jc w:val="center"/>
      </w:pPr>
    </w:p>
    <w:p w:rsidR="00CD0FB4" w:rsidRDefault="00CD0FB4" w:rsidP="00CD0FB4">
      <w:pPr>
        <w:pStyle w:val="a4"/>
        <w:spacing w:line="276" w:lineRule="auto"/>
        <w:jc w:val="center"/>
      </w:pPr>
    </w:p>
    <w:p w:rsidR="00CD0FB4" w:rsidRDefault="00CD0FB4" w:rsidP="00CD0FB4">
      <w:pPr>
        <w:pStyle w:val="a4"/>
        <w:spacing w:line="276" w:lineRule="auto"/>
        <w:jc w:val="center"/>
      </w:pPr>
      <w:r>
        <w:t xml:space="preserve">Этап 3.  Зашиваем внешнюю сторону форточки длинным отрезком сотового поликарбоната шириной </w:t>
      </w:r>
      <w:r w:rsidR="006A2E37">
        <w:t>1,05</w:t>
      </w:r>
      <w:r>
        <w:t xml:space="preserve"> м внахлёст на смежные листы.</w:t>
      </w:r>
    </w:p>
    <w:p w:rsidR="00CD0FB4" w:rsidRDefault="00CD0FB4" w:rsidP="00CD0FB4">
      <w:pPr>
        <w:pStyle w:val="a4"/>
        <w:spacing w:line="276" w:lineRule="auto"/>
        <w:jc w:val="center"/>
      </w:pPr>
    </w:p>
    <w:p w:rsidR="00CD0FB4" w:rsidRDefault="00CD0FB4" w:rsidP="00CD0FB4">
      <w:pPr>
        <w:pStyle w:val="a4"/>
        <w:spacing w:line="276" w:lineRule="auto"/>
        <w:jc w:val="center"/>
      </w:pPr>
      <w:r>
        <w:rPr>
          <w:noProof/>
          <w:lang w:eastAsia="ru-RU"/>
        </w:rPr>
        <w:drawing>
          <wp:inline distT="0" distB="0" distL="0" distR="0">
            <wp:extent cx="2105425" cy="1870409"/>
            <wp:effectExtent l="19050" t="0" r="9125" b="0"/>
            <wp:docPr id="17" name="Рисунок 4" descr="\\PA-TS\SharedFolders\DK_PG (DataKnowledgesPG)\Производство\ЦМК\Маркетинг\Инструкция\Редакция 7 (20.07.2015)\Чертежи\Форточка\Итог\Этап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TS\SharedFolders\DK_PG (DataKnowledgesPG)\Производство\ЦМК\Маркетинг\Инструкция\Редакция 7 (20.07.2015)\Чертежи\Форточка\Итог\Этап 3.png"/>
                    <pic:cNvPicPr>
                      <a:picLocks noChangeAspect="1" noChangeArrowheads="1"/>
                    </pic:cNvPicPr>
                  </pic:nvPicPr>
                  <pic:blipFill>
                    <a:blip r:embed="rId21" cstate="print"/>
                    <a:srcRect/>
                    <a:stretch>
                      <a:fillRect/>
                    </a:stretch>
                  </pic:blipFill>
                  <pic:spPr bwMode="auto">
                    <a:xfrm>
                      <a:off x="0" y="0"/>
                      <a:ext cx="2106392" cy="1871268"/>
                    </a:xfrm>
                    <a:prstGeom prst="rect">
                      <a:avLst/>
                    </a:prstGeom>
                    <a:noFill/>
                    <a:ln w="9525">
                      <a:noFill/>
                      <a:miter lim="800000"/>
                      <a:headEnd/>
                      <a:tailEnd/>
                    </a:ln>
                  </pic:spPr>
                </pic:pic>
              </a:graphicData>
            </a:graphic>
          </wp:inline>
        </w:drawing>
      </w:r>
    </w:p>
    <w:p w:rsidR="00CD0FB4" w:rsidRDefault="00CD0FB4" w:rsidP="00CD0FB4">
      <w:pPr>
        <w:pStyle w:val="a4"/>
        <w:spacing w:line="276" w:lineRule="auto"/>
        <w:jc w:val="center"/>
      </w:pPr>
    </w:p>
    <w:p w:rsidR="00CD0FB4" w:rsidRDefault="00CD0FB4" w:rsidP="00CD0FB4">
      <w:pPr>
        <w:pStyle w:val="a4"/>
        <w:spacing w:line="276" w:lineRule="auto"/>
        <w:jc w:val="center"/>
      </w:pPr>
    </w:p>
    <w:p w:rsidR="00CD0FB4" w:rsidRDefault="00CD0FB4" w:rsidP="00CD0FB4">
      <w:pPr>
        <w:pStyle w:val="a4"/>
        <w:spacing w:line="276" w:lineRule="auto"/>
        <w:jc w:val="center"/>
      </w:pPr>
      <w:r>
        <w:lastRenderedPageBreak/>
        <w:t xml:space="preserve">Этап 4. Зашиваем пролет каркаса теплицы под форточкой коротким отрезом сотового поликарбоната шириной </w:t>
      </w:r>
      <w:r w:rsidR="006A2E37">
        <w:t>1,05</w:t>
      </w:r>
      <w:r>
        <w:t xml:space="preserve"> м.</w:t>
      </w:r>
    </w:p>
    <w:p w:rsidR="00CD0FB4" w:rsidRDefault="00CD0FB4" w:rsidP="00CD0FB4">
      <w:pPr>
        <w:pStyle w:val="a4"/>
        <w:spacing w:line="276" w:lineRule="auto"/>
        <w:jc w:val="center"/>
      </w:pPr>
      <w:r>
        <w:rPr>
          <w:noProof/>
          <w:lang w:eastAsia="ru-RU"/>
        </w:rPr>
        <w:drawing>
          <wp:inline distT="0" distB="0" distL="0" distR="0">
            <wp:extent cx="2305462" cy="2082373"/>
            <wp:effectExtent l="19050" t="0" r="0" b="0"/>
            <wp:docPr id="7" name="Рисунок 5" descr="\\PA-TS\SharedFolders\DK_PG (DataKnowledgesPG)\Производство\ЦМК\Маркетинг\Инструкция\Редакция 7 (20.07.2015)\Чертежи\Форточка\Итог\Этап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TS\SharedFolders\DK_PG (DataKnowledgesPG)\Производство\ЦМК\Маркетинг\Инструкция\Редакция 7 (20.07.2015)\Чертежи\Форточка\Итог\Этап 4.png"/>
                    <pic:cNvPicPr>
                      <a:picLocks noChangeAspect="1" noChangeArrowheads="1"/>
                    </pic:cNvPicPr>
                  </pic:nvPicPr>
                  <pic:blipFill>
                    <a:blip r:embed="rId22" cstate="print"/>
                    <a:srcRect/>
                    <a:stretch>
                      <a:fillRect/>
                    </a:stretch>
                  </pic:blipFill>
                  <pic:spPr bwMode="auto">
                    <a:xfrm>
                      <a:off x="0" y="0"/>
                      <a:ext cx="2312053" cy="2088326"/>
                    </a:xfrm>
                    <a:prstGeom prst="rect">
                      <a:avLst/>
                    </a:prstGeom>
                    <a:noFill/>
                    <a:ln w="9525">
                      <a:noFill/>
                      <a:miter lim="800000"/>
                      <a:headEnd/>
                      <a:tailEnd/>
                    </a:ln>
                  </pic:spPr>
                </pic:pic>
              </a:graphicData>
            </a:graphic>
          </wp:inline>
        </w:drawing>
      </w:r>
    </w:p>
    <w:p w:rsidR="00CD0FB4" w:rsidRDefault="00CD0FB4" w:rsidP="00281BCC">
      <w:pPr>
        <w:spacing w:after="0"/>
        <w:ind w:firstLine="567"/>
        <w:jc w:val="both"/>
      </w:pPr>
    </w:p>
    <w:p w:rsidR="00CD0FB4" w:rsidRDefault="00CD0FB4" w:rsidP="00281BCC">
      <w:pPr>
        <w:spacing w:after="0"/>
        <w:ind w:firstLine="567"/>
        <w:jc w:val="both"/>
      </w:pPr>
    </w:p>
    <w:p w:rsidR="00CD0FB4" w:rsidRDefault="00CD0FB4" w:rsidP="00281BCC">
      <w:pPr>
        <w:spacing w:after="0"/>
        <w:ind w:firstLine="567"/>
        <w:jc w:val="both"/>
      </w:pPr>
    </w:p>
    <w:p w:rsidR="00CD0FB4" w:rsidRDefault="00CD0FB4" w:rsidP="00281BCC">
      <w:pPr>
        <w:spacing w:after="0"/>
        <w:ind w:firstLine="567"/>
        <w:jc w:val="both"/>
      </w:pPr>
    </w:p>
    <w:p w:rsidR="00CD0FB4" w:rsidRDefault="00CD0FB4" w:rsidP="00281BCC">
      <w:pPr>
        <w:spacing w:after="0"/>
        <w:ind w:firstLine="567"/>
        <w:jc w:val="both"/>
      </w:pPr>
    </w:p>
    <w:p w:rsidR="00CD0FB4" w:rsidRDefault="00CD0FB4" w:rsidP="00281BCC">
      <w:pPr>
        <w:spacing w:after="0"/>
        <w:ind w:firstLine="567"/>
        <w:jc w:val="both"/>
        <w:rPr>
          <w:noProof/>
          <w:lang w:eastAsia="ru-RU"/>
        </w:rPr>
      </w:pPr>
    </w:p>
    <w:p w:rsidR="006A3D54" w:rsidRDefault="006A3D54" w:rsidP="00281BCC">
      <w:pPr>
        <w:spacing w:after="0"/>
        <w:ind w:firstLine="567"/>
        <w:jc w:val="both"/>
        <w:rPr>
          <w:noProof/>
          <w:lang w:eastAsia="ru-RU"/>
        </w:rPr>
      </w:pPr>
    </w:p>
    <w:p w:rsidR="006A3D54" w:rsidRDefault="006A3D54" w:rsidP="00281BCC">
      <w:pPr>
        <w:spacing w:after="0"/>
        <w:ind w:firstLine="567"/>
        <w:jc w:val="both"/>
        <w:rPr>
          <w:noProof/>
          <w:lang w:eastAsia="ru-RU"/>
        </w:rPr>
      </w:pPr>
    </w:p>
    <w:p w:rsidR="006A3D54" w:rsidRDefault="006A3D54" w:rsidP="00281BCC">
      <w:pPr>
        <w:spacing w:after="0"/>
        <w:ind w:firstLine="567"/>
        <w:jc w:val="both"/>
        <w:rPr>
          <w:noProof/>
          <w:lang w:eastAsia="ru-RU"/>
        </w:rPr>
      </w:pPr>
    </w:p>
    <w:p w:rsidR="006A3D54" w:rsidRDefault="006A3D54" w:rsidP="00281BCC">
      <w:pPr>
        <w:spacing w:after="0"/>
        <w:ind w:firstLine="567"/>
        <w:jc w:val="both"/>
        <w:rPr>
          <w:noProof/>
          <w:lang w:eastAsia="ru-RU"/>
        </w:rPr>
      </w:pPr>
    </w:p>
    <w:p w:rsidR="006A3D54" w:rsidRDefault="006A3D54" w:rsidP="00281BCC">
      <w:pPr>
        <w:spacing w:after="0"/>
        <w:ind w:firstLine="567"/>
        <w:jc w:val="both"/>
        <w:rPr>
          <w:noProof/>
          <w:lang w:eastAsia="ru-RU"/>
        </w:rPr>
      </w:pPr>
    </w:p>
    <w:p w:rsidR="006A3D54" w:rsidRDefault="006A3D54" w:rsidP="00281BCC">
      <w:pPr>
        <w:spacing w:after="0"/>
        <w:ind w:firstLine="567"/>
        <w:jc w:val="both"/>
        <w:rPr>
          <w:noProof/>
          <w:lang w:eastAsia="ru-RU"/>
        </w:rPr>
      </w:pPr>
    </w:p>
    <w:p w:rsidR="006A3D54" w:rsidRDefault="006A3D54" w:rsidP="00281BCC">
      <w:pPr>
        <w:spacing w:after="0"/>
        <w:ind w:firstLine="567"/>
        <w:jc w:val="both"/>
        <w:rPr>
          <w:noProof/>
          <w:lang w:eastAsia="ru-RU"/>
        </w:rPr>
      </w:pPr>
    </w:p>
    <w:p w:rsidR="006A3D54" w:rsidRDefault="006A3D54" w:rsidP="00281BCC">
      <w:pPr>
        <w:spacing w:after="0"/>
        <w:ind w:firstLine="567"/>
        <w:jc w:val="both"/>
        <w:rPr>
          <w:noProof/>
          <w:lang w:eastAsia="ru-RU"/>
        </w:rPr>
      </w:pPr>
    </w:p>
    <w:p w:rsidR="006A3D54" w:rsidRDefault="006A3D54" w:rsidP="00281BCC">
      <w:pPr>
        <w:spacing w:after="0"/>
        <w:ind w:firstLine="567"/>
        <w:jc w:val="both"/>
        <w:rPr>
          <w:noProof/>
          <w:lang w:eastAsia="ru-RU"/>
        </w:rPr>
      </w:pPr>
    </w:p>
    <w:p w:rsidR="006A3D54" w:rsidRDefault="006A3D54" w:rsidP="00281BCC">
      <w:pPr>
        <w:spacing w:after="0"/>
        <w:ind w:firstLine="567"/>
        <w:jc w:val="both"/>
        <w:rPr>
          <w:noProof/>
          <w:lang w:eastAsia="ru-RU"/>
        </w:rPr>
      </w:pPr>
    </w:p>
    <w:p w:rsidR="006A3D54" w:rsidRDefault="006A3D54" w:rsidP="00281BCC">
      <w:pPr>
        <w:spacing w:after="0"/>
        <w:ind w:firstLine="567"/>
        <w:jc w:val="both"/>
        <w:rPr>
          <w:noProof/>
          <w:lang w:eastAsia="ru-RU"/>
        </w:rPr>
      </w:pPr>
    </w:p>
    <w:p w:rsidR="006A3D54" w:rsidRDefault="006A3D54" w:rsidP="00281BCC">
      <w:pPr>
        <w:spacing w:after="0"/>
        <w:ind w:firstLine="567"/>
        <w:jc w:val="both"/>
        <w:rPr>
          <w:noProof/>
          <w:lang w:eastAsia="ru-RU"/>
        </w:rPr>
      </w:pPr>
    </w:p>
    <w:p w:rsidR="006A3D54" w:rsidRDefault="006A3D54" w:rsidP="00281BCC">
      <w:pPr>
        <w:spacing w:after="0"/>
        <w:ind w:firstLine="567"/>
        <w:jc w:val="both"/>
        <w:rPr>
          <w:noProof/>
          <w:lang w:eastAsia="ru-RU"/>
        </w:rPr>
      </w:pPr>
    </w:p>
    <w:p w:rsidR="003C56FD" w:rsidRDefault="003C56FD" w:rsidP="00281BCC">
      <w:pPr>
        <w:spacing w:after="0"/>
        <w:ind w:firstLine="567"/>
        <w:jc w:val="both"/>
        <w:rPr>
          <w:noProof/>
          <w:lang w:eastAsia="ru-RU"/>
        </w:rPr>
      </w:pPr>
    </w:p>
    <w:p w:rsidR="003C56FD" w:rsidRDefault="003C56FD" w:rsidP="00281BCC">
      <w:pPr>
        <w:spacing w:after="0"/>
        <w:ind w:firstLine="567"/>
        <w:jc w:val="both"/>
        <w:rPr>
          <w:noProof/>
          <w:lang w:eastAsia="ru-RU"/>
        </w:rPr>
      </w:pPr>
    </w:p>
    <w:p w:rsidR="003C56FD" w:rsidRDefault="003C56FD" w:rsidP="00281BCC">
      <w:pPr>
        <w:spacing w:after="0"/>
        <w:ind w:firstLine="567"/>
        <w:jc w:val="both"/>
        <w:rPr>
          <w:noProof/>
          <w:lang w:eastAsia="ru-RU"/>
        </w:rPr>
      </w:pPr>
    </w:p>
    <w:p w:rsidR="003C56FD" w:rsidRDefault="003C56FD" w:rsidP="00281BCC">
      <w:pPr>
        <w:spacing w:after="0"/>
        <w:ind w:firstLine="567"/>
        <w:jc w:val="both"/>
        <w:rPr>
          <w:noProof/>
          <w:lang w:eastAsia="ru-RU"/>
        </w:rPr>
      </w:pPr>
    </w:p>
    <w:p w:rsidR="003C56FD" w:rsidRDefault="003C56FD" w:rsidP="00281BCC">
      <w:pPr>
        <w:spacing w:after="0"/>
        <w:ind w:firstLine="567"/>
        <w:jc w:val="both"/>
        <w:rPr>
          <w:noProof/>
          <w:lang w:eastAsia="ru-RU"/>
        </w:rPr>
      </w:pPr>
    </w:p>
    <w:p w:rsidR="003C56FD" w:rsidRDefault="003C56FD" w:rsidP="00281BCC">
      <w:pPr>
        <w:spacing w:after="0"/>
        <w:ind w:firstLine="567"/>
        <w:jc w:val="both"/>
        <w:rPr>
          <w:noProof/>
          <w:lang w:eastAsia="ru-RU"/>
        </w:rPr>
      </w:pPr>
    </w:p>
    <w:p w:rsidR="003C56FD" w:rsidRDefault="003C56FD" w:rsidP="00281BCC">
      <w:pPr>
        <w:spacing w:after="0"/>
        <w:ind w:firstLine="567"/>
        <w:jc w:val="both"/>
        <w:rPr>
          <w:noProof/>
          <w:lang w:eastAsia="ru-RU"/>
        </w:rPr>
      </w:pPr>
    </w:p>
    <w:p w:rsidR="003C56FD" w:rsidRDefault="003C56FD" w:rsidP="00281BCC">
      <w:pPr>
        <w:spacing w:after="0"/>
        <w:ind w:firstLine="567"/>
        <w:jc w:val="both"/>
        <w:rPr>
          <w:noProof/>
          <w:lang w:eastAsia="ru-RU"/>
        </w:rPr>
      </w:pPr>
    </w:p>
    <w:p w:rsidR="003C56FD" w:rsidRDefault="003C56FD" w:rsidP="00281BCC">
      <w:pPr>
        <w:spacing w:after="0"/>
        <w:ind w:firstLine="567"/>
        <w:jc w:val="both"/>
        <w:rPr>
          <w:noProof/>
          <w:lang w:eastAsia="ru-RU"/>
        </w:rPr>
      </w:pPr>
    </w:p>
    <w:p w:rsidR="003C56FD" w:rsidRDefault="003C56FD" w:rsidP="00281BCC">
      <w:pPr>
        <w:spacing w:after="0"/>
        <w:ind w:firstLine="567"/>
        <w:jc w:val="both"/>
        <w:rPr>
          <w:noProof/>
          <w:lang w:eastAsia="ru-RU"/>
        </w:rPr>
      </w:pPr>
    </w:p>
    <w:p w:rsidR="003C56FD" w:rsidRDefault="003C56FD" w:rsidP="00281BCC">
      <w:pPr>
        <w:spacing w:after="0"/>
        <w:ind w:firstLine="567"/>
        <w:jc w:val="both"/>
        <w:rPr>
          <w:noProof/>
          <w:lang w:eastAsia="ru-RU"/>
        </w:rPr>
      </w:pPr>
    </w:p>
    <w:p w:rsidR="003C56FD" w:rsidRDefault="003C56FD" w:rsidP="00281BCC">
      <w:pPr>
        <w:spacing w:after="0"/>
        <w:ind w:firstLine="567"/>
        <w:jc w:val="both"/>
        <w:rPr>
          <w:noProof/>
          <w:lang w:eastAsia="ru-RU"/>
        </w:rPr>
      </w:pPr>
    </w:p>
    <w:p w:rsidR="006A3D54" w:rsidRDefault="006A3D54" w:rsidP="00281BCC">
      <w:pPr>
        <w:spacing w:after="0"/>
        <w:ind w:firstLine="567"/>
        <w:jc w:val="both"/>
        <w:rPr>
          <w:noProof/>
          <w:lang w:eastAsia="ru-RU"/>
        </w:rPr>
      </w:pPr>
    </w:p>
    <w:p w:rsidR="006A3D54" w:rsidRDefault="006A3D54" w:rsidP="00281BCC">
      <w:pPr>
        <w:spacing w:after="0"/>
        <w:ind w:firstLine="567"/>
        <w:jc w:val="both"/>
      </w:pPr>
    </w:p>
    <w:p w:rsidR="00281BCC" w:rsidRDefault="00281BCC" w:rsidP="00281BCC">
      <w:pPr>
        <w:spacing w:after="0"/>
        <w:jc w:val="both"/>
      </w:pPr>
    </w:p>
    <w:p w:rsidR="00281BCC" w:rsidRPr="00F627C4" w:rsidRDefault="00CD0FB4" w:rsidP="00281BCC">
      <w:pPr>
        <w:pStyle w:val="a4"/>
        <w:pBdr>
          <w:top w:val="single" w:sz="4" w:space="1" w:color="auto"/>
          <w:left w:val="single" w:sz="4" w:space="4" w:color="auto"/>
          <w:bottom w:val="single" w:sz="4" w:space="1" w:color="auto"/>
          <w:right w:val="single" w:sz="4" w:space="4" w:color="auto"/>
        </w:pBdr>
        <w:spacing w:line="276" w:lineRule="auto"/>
        <w:jc w:val="center"/>
        <w:rPr>
          <w:sz w:val="28"/>
        </w:rPr>
      </w:pPr>
      <w:r>
        <w:rPr>
          <w:sz w:val="28"/>
        </w:rPr>
        <w:lastRenderedPageBreak/>
        <w:t>4</w:t>
      </w:r>
      <w:r w:rsidR="00281BCC" w:rsidRPr="00F627C4">
        <w:rPr>
          <w:sz w:val="28"/>
        </w:rPr>
        <w:t xml:space="preserve">. </w:t>
      </w:r>
      <w:r w:rsidR="00281BCC">
        <w:rPr>
          <w:sz w:val="28"/>
        </w:rPr>
        <w:t>Гарантийный талон</w:t>
      </w:r>
    </w:p>
    <w:p w:rsidR="00281BCC" w:rsidRPr="00C8549B" w:rsidRDefault="00281BCC" w:rsidP="00281BCC">
      <w:pPr>
        <w:pStyle w:val="a4"/>
        <w:spacing w:line="276" w:lineRule="auto"/>
        <w:jc w:val="center"/>
      </w:pPr>
    </w:p>
    <w:p w:rsidR="00281BCC" w:rsidRPr="00C82427" w:rsidRDefault="00281BCC" w:rsidP="00281BCC">
      <w:pPr>
        <w:pStyle w:val="a3"/>
        <w:spacing w:after="0"/>
        <w:ind w:left="0" w:firstLine="567"/>
        <w:jc w:val="both"/>
        <w:rPr>
          <w:b/>
          <w:u w:val="single"/>
        </w:rPr>
      </w:pPr>
      <w:r w:rsidRPr="00C82427">
        <w:rPr>
          <w:b/>
          <w:u w:val="single"/>
        </w:rPr>
        <w:t>Гарантийный талон действителен при наличии товарного и кассового чека.</w:t>
      </w:r>
    </w:p>
    <w:p w:rsidR="00281BCC" w:rsidRPr="00C82427" w:rsidRDefault="00281BCC" w:rsidP="00281BCC">
      <w:pPr>
        <w:pStyle w:val="a3"/>
        <w:spacing w:after="0"/>
        <w:ind w:left="0" w:firstLine="567"/>
        <w:jc w:val="both"/>
        <w:rPr>
          <w:b/>
          <w:u w:val="single"/>
        </w:rPr>
      </w:pPr>
      <w:r w:rsidRPr="00C82427">
        <w:rPr>
          <w:b/>
          <w:u w:val="single"/>
        </w:rPr>
        <w:t xml:space="preserve">Гарантия </w:t>
      </w:r>
      <w:r>
        <w:rPr>
          <w:b/>
          <w:u w:val="single"/>
        </w:rPr>
        <w:t xml:space="preserve">предприятия-изготовителя на элементы каркаса теплицы </w:t>
      </w:r>
      <w:r w:rsidRPr="00C82427">
        <w:rPr>
          <w:b/>
          <w:u w:val="single"/>
        </w:rPr>
        <w:t xml:space="preserve">действительна в течение </w:t>
      </w:r>
      <w:r>
        <w:rPr>
          <w:b/>
          <w:u w:val="single"/>
        </w:rPr>
        <w:t>24</w:t>
      </w:r>
      <w:r w:rsidRPr="00C82427">
        <w:rPr>
          <w:b/>
          <w:u w:val="single"/>
        </w:rPr>
        <w:t xml:space="preserve"> месяцев со дня покупки.</w:t>
      </w:r>
    </w:p>
    <w:p w:rsidR="00281BCC" w:rsidRDefault="00281BCC" w:rsidP="00281BCC">
      <w:pPr>
        <w:pStyle w:val="a3"/>
        <w:spacing w:after="0"/>
        <w:ind w:left="0" w:firstLine="567"/>
        <w:jc w:val="both"/>
      </w:pPr>
      <w:r>
        <w:t>Гарантия распространяется только на товар (его части), указанный в товарном чеке.</w:t>
      </w:r>
    </w:p>
    <w:p w:rsidR="00281BCC" w:rsidRDefault="00281BCC" w:rsidP="00281BCC">
      <w:pPr>
        <w:pStyle w:val="a3"/>
        <w:spacing w:after="0"/>
        <w:ind w:left="0" w:firstLine="567"/>
        <w:jc w:val="both"/>
      </w:pPr>
      <w:r>
        <w:t>Гарантия не распространяется на товар, получивший дефект в результате:</w:t>
      </w:r>
    </w:p>
    <w:p w:rsidR="00281BCC" w:rsidRPr="00C82427" w:rsidRDefault="00281BCC" w:rsidP="00281BCC">
      <w:pPr>
        <w:pStyle w:val="a3"/>
        <w:numPr>
          <w:ilvl w:val="0"/>
          <w:numId w:val="1"/>
        </w:numPr>
        <w:spacing w:after="0"/>
        <w:ind w:left="284" w:hanging="284"/>
        <w:jc w:val="both"/>
        <w:rPr>
          <w:rFonts w:ascii="Calibri" w:eastAsia="Times New Roman" w:hAnsi="Calibri" w:cs="Calibri"/>
          <w:color w:val="000000"/>
          <w:lang w:eastAsia="ru-RU"/>
        </w:rPr>
      </w:pPr>
      <w:r w:rsidRPr="00C82427">
        <w:rPr>
          <w:rFonts w:ascii="Calibri" w:eastAsia="Times New Roman" w:hAnsi="Calibri" w:cs="Calibri"/>
          <w:color w:val="000000"/>
          <w:lang w:eastAsia="ru-RU"/>
        </w:rPr>
        <w:t>умышленного повреждения товара;</w:t>
      </w:r>
    </w:p>
    <w:p w:rsidR="00281BCC" w:rsidRPr="00C82427" w:rsidRDefault="00281BCC" w:rsidP="00281BCC">
      <w:pPr>
        <w:pStyle w:val="a3"/>
        <w:numPr>
          <w:ilvl w:val="0"/>
          <w:numId w:val="1"/>
        </w:numPr>
        <w:spacing w:after="0"/>
        <w:ind w:left="284" w:hanging="284"/>
        <w:jc w:val="both"/>
        <w:rPr>
          <w:rFonts w:ascii="Calibri" w:eastAsia="Times New Roman" w:hAnsi="Calibri" w:cs="Calibri"/>
          <w:color w:val="000000"/>
          <w:lang w:eastAsia="ru-RU"/>
        </w:rPr>
      </w:pPr>
      <w:r w:rsidRPr="00C82427">
        <w:rPr>
          <w:rFonts w:ascii="Calibri" w:eastAsia="Times New Roman" w:hAnsi="Calibri" w:cs="Calibri"/>
          <w:color w:val="000000"/>
          <w:lang w:eastAsia="ru-RU"/>
        </w:rPr>
        <w:t>применения товара не по назначению;</w:t>
      </w:r>
    </w:p>
    <w:p w:rsidR="00281BCC" w:rsidRPr="00C82427" w:rsidRDefault="00281BCC" w:rsidP="00281BCC">
      <w:pPr>
        <w:pStyle w:val="a3"/>
        <w:numPr>
          <w:ilvl w:val="0"/>
          <w:numId w:val="1"/>
        </w:numPr>
        <w:spacing w:after="0"/>
        <w:ind w:left="284" w:hanging="284"/>
        <w:jc w:val="both"/>
        <w:rPr>
          <w:rFonts w:ascii="Calibri" w:eastAsia="Times New Roman" w:hAnsi="Calibri" w:cs="Calibri"/>
          <w:color w:val="000000"/>
          <w:lang w:eastAsia="ru-RU"/>
        </w:rPr>
      </w:pPr>
      <w:r w:rsidRPr="00C82427">
        <w:rPr>
          <w:rFonts w:ascii="Calibri" w:eastAsia="Times New Roman" w:hAnsi="Calibri" w:cs="Calibri"/>
          <w:color w:val="000000"/>
          <w:lang w:eastAsia="ru-RU"/>
        </w:rPr>
        <w:t>механических повреждений товара;</w:t>
      </w:r>
    </w:p>
    <w:p w:rsidR="00281BCC" w:rsidRDefault="00281BCC" w:rsidP="00281BCC">
      <w:pPr>
        <w:pStyle w:val="a3"/>
        <w:numPr>
          <w:ilvl w:val="0"/>
          <w:numId w:val="1"/>
        </w:numPr>
        <w:spacing w:after="0"/>
        <w:ind w:left="284" w:hanging="284"/>
        <w:jc w:val="both"/>
        <w:rPr>
          <w:rFonts w:ascii="Calibri" w:eastAsia="Times New Roman" w:hAnsi="Calibri" w:cs="Calibri"/>
          <w:color w:val="000000"/>
          <w:lang w:eastAsia="ru-RU"/>
        </w:rPr>
      </w:pPr>
      <w:r w:rsidRPr="00C82427">
        <w:rPr>
          <w:rFonts w:ascii="Calibri" w:eastAsia="Times New Roman" w:hAnsi="Calibri" w:cs="Calibri"/>
          <w:color w:val="000000"/>
          <w:lang w:eastAsia="ru-RU"/>
        </w:rPr>
        <w:t>разрушения фундамента, на который был установлен товар;</w:t>
      </w:r>
    </w:p>
    <w:p w:rsidR="00281BCC" w:rsidRDefault="00281BCC" w:rsidP="00281BCC">
      <w:pPr>
        <w:pStyle w:val="a3"/>
        <w:numPr>
          <w:ilvl w:val="0"/>
          <w:numId w:val="1"/>
        </w:numPr>
        <w:spacing w:after="0"/>
        <w:ind w:left="284" w:hanging="284"/>
        <w:jc w:val="both"/>
        <w:rPr>
          <w:rFonts w:ascii="Calibri" w:eastAsia="Times New Roman" w:hAnsi="Calibri" w:cs="Calibri"/>
          <w:color w:val="000000"/>
          <w:lang w:eastAsia="ru-RU"/>
        </w:rPr>
      </w:pPr>
      <w:r>
        <w:rPr>
          <w:rFonts w:ascii="Calibri" w:eastAsia="Times New Roman" w:hAnsi="Calibri" w:cs="Calibri"/>
          <w:color w:val="000000"/>
          <w:lang w:eastAsia="ru-RU"/>
        </w:rPr>
        <w:t>действий третьих лиц, обстоятельств непреодолимой силы (включая, но не ограничиваясь, последствия ураганов, наводнений, штормовых порывов ветра и т.д.);</w:t>
      </w:r>
    </w:p>
    <w:p w:rsidR="00281BCC" w:rsidRDefault="00281BCC" w:rsidP="00281BCC">
      <w:pPr>
        <w:pStyle w:val="a3"/>
        <w:numPr>
          <w:ilvl w:val="0"/>
          <w:numId w:val="1"/>
        </w:numPr>
        <w:spacing w:after="0"/>
        <w:ind w:left="284" w:hanging="284"/>
        <w:jc w:val="both"/>
        <w:rPr>
          <w:rFonts w:ascii="Calibri" w:eastAsia="Times New Roman" w:hAnsi="Calibri" w:cs="Calibri"/>
          <w:color w:val="000000"/>
          <w:lang w:eastAsia="ru-RU"/>
        </w:rPr>
      </w:pPr>
      <w:r>
        <w:rPr>
          <w:rFonts w:ascii="Calibri" w:eastAsia="Times New Roman" w:hAnsi="Calibri" w:cs="Calibri"/>
          <w:color w:val="000000"/>
          <w:lang w:eastAsia="ru-RU"/>
        </w:rPr>
        <w:t>ремонта силами специалистов, не прошедших сертификацию предприятия-изготовителя (подтверждённую соответствующим образом) и не уполномоченных предприятием-изготовителем;</w:t>
      </w:r>
    </w:p>
    <w:p w:rsidR="00281BCC" w:rsidRDefault="00281BCC" w:rsidP="00281BCC">
      <w:pPr>
        <w:pStyle w:val="a3"/>
        <w:numPr>
          <w:ilvl w:val="0"/>
          <w:numId w:val="1"/>
        </w:numPr>
        <w:spacing w:after="0"/>
        <w:ind w:left="284" w:hanging="284"/>
        <w:jc w:val="both"/>
        <w:rPr>
          <w:rFonts w:ascii="Calibri" w:eastAsia="Times New Roman" w:hAnsi="Calibri" w:cs="Calibri"/>
          <w:color w:val="000000"/>
          <w:lang w:eastAsia="ru-RU"/>
        </w:rPr>
      </w:pPr>
      <w:r>
        <w:rPr>
          <w:rFonts w:ascii="Calibri" w:eastAsia="Times New Roman" w:hAnsi="Calibri" w:cs="Calibri"/>
          <w:color w:val="000000"/>
          <w:lang w:eastAsia="ru-RU"/>
        </w:rPr>
        <w:t>внесения любых изменений в конструкцию товара;</w:t>
      </w:r>
    </w:p>
    <w:p w:rsidR="00281BCC" w:rsidRPr="00C82427" w:rsidRDefault="00281BCC" w:rsidP="00281BCC">
      <w:pPr>
        <w:pStyle w:val="a3"/>
        <w:numPr>
          <w:ilvl w:val="0"/>
          <w:numId w:val="1"/>
        </w:numPr>
        <w:spacing w:after="0"/>
        <w:ind w:left="284" w:hanging="284"/>
        <w:jc w:val="both"/>
        <w:rPr>
          <w:rFonts w:ascii="Calibri" w:eastAsia="Times New Roman" w:hAnsi="Calibri" w:cs="Calibri"/>
          <w:color w:val="000000"/>
          <w:lang w:eastAsia="ru-RU"/>
        </w:rPr>
      </w:pPr>
      <w:r>
        <w:rPr>
          <w:rFonts w:ascii="Calibri" w:eastAsia="Times New Roman" w:hAnsi="Calibri" w:cs="Calibri"/>
          <w:color w:val="000000"/>
          <w:lang w:eastAsia="ru-RU"/>
        </w:rPr>
        <w:t>нарушения правил сборки и эксплуатации товара.</w:t>
      </w:r>
    </w:p>
    <w:p w:rsidR="00281BCC" w:rsidRDefault="00281BCC" w:rsidP="00281BCC">
      <w:pPr>
        <w:pStyle w:val="a3"/>
        <w:spacing w:after="0"/>
        <w:ind w:left="0" w:firstLine="567"/>
        <w:jc w:val="both"/>
      </w:pPr>
      <w:r>
        <w:t>Товар принимается предприятием-изготовителем и не более чем в течение 20 календарных дней с момента приёмки проходит проверку качества.</w:t>
      </w:r>
    </w:p>
    <w:p w:rsidR="00281BCC" w:rsidRDefault="00281BCC" w:rsidP="00281BCC">
      <w:pPr>
        <w:pStyle w:val="a3"/>
        <w:spacing w:after="0"/>
        <w:ind w:left="0" w:firstLine="567"/>
        <w:jc w:val="both"/>
      </w:pPr>
      <w:r>
        <w:t>Устранение дефектов (повреждений) товара (в том числе ремонт) осуществляется не более чем в течение 30 рабочих дней с момента передачи товара покупателем предприятию-изготовителю.</w:t>
      </w:r>
    </w:p>
    <w:p w:rsidR="00281BCC" w:rsidRDefault="00281BCC" w:rsidP="00281BCC">
      <w:pPr>
        <w:pStyle w:val="a3"/>
        <w:spacing w:after="0"/>
        <w:ind w:left="0" w:firstLine="567"/>
        <w:jc w:val="both"/>
      </w:pPr>
      <w:r>
        <w:t>При проведении ремонта срок гарантии продлевается на период нахождения товара в ремонте.</w:t>
      </w:r>
    </w:p>
    <w:p w:rsidR="00281BCC" w:rsidRDefault="00281BCC" w:rsidP="00281BCC">
      <w:pPr>
        <w:pStyle w:val="a3"/>
        <w:spacing w:after="0"/>
        <w:ind w:left="0" w:firstLine="567"/>
        <w:jc w:val="both"/>
      </w:pPr>
      <w:r>
        <w:t>Товар принимается на гарантийный ремонт с точным указанием его неисправностей при наличии настоящего гарантийного талона. Если в процессе проверки указанные покупателем неисправности не подтверждаются, товар возвращается покупателю.</w:t>
      </w:r>
    </w:p>
    <w:p w:rsidR="00281BCC" w:rsidRDefault="00281BCC" w:rsidP="00281BCC">
      <w:pPr>
        <w:pStyle w:val="a3"/>
        <w:spacing w:after="0"/>
        <w:ind w:left="0" w:firstLine="567"/>
        <w:jc w:val="both"/>
      </w:pPr>
      <w:r>
        <w:t>Товар приобретается покупателем для использования его для личных, семейных, домашних и иных нужд, не связанных с осуществлением предпринимательской деятельности.</w:t>
      </w:r>
    </w:p>
    <w:p w:rsidR="00281BCC" w:rsidRPr="004D558F" w:rsidRDefault="00281BCC" w:rsidP="00281BCC">
      <w:pPr>
        <w:pStyle w:val="a3"/>
        <w:spacing w:after="0"/>
        <w:ind w:left="0" w:firstLine="567"/>
        <w:jc w:val="both"/>
        <w:rPr>
          <w:b/>
          <w:u w:val="single"/>
        </w:rPr>
      </w:pPr>
      <w:r w:rsidRPr="004D558F">
        <w:rPr>
          <w:b/>
          <w:u w:val="single"/>
        </w:rPr>
        <w:t>Транспортировка и сборка товара не входят в гарантийные обязательства предприятия-изготовителя.</w:t>
      </w:r>
    </w:p>
    <w:p w:rsidR="00281BCC" w:rsidRPr="004D558F" w:rsidRDefault="00281BCC" w:rsidP="00281BCC">
      <w:pPr>
        <w:pStyle w:val="a3"/>
        <w:spacing w:after="0"/>
        <w:ind w:left="0" w:firstLine="567"/>
        <w:jc w:val="both"/>
        <w:rPr>
          <w:b/>
          <w:u w:val="single"/>
        </w:rPr>
      </w:pPr>
      <w:r w:rsidRPr="004D558F">
        <w:rPr>
          <w:b/>
          <w:u w:val="single"/>
        </w:rPr>
        <w:t>Гарантийный талон не действителен без печати и подписи продавца.</w:t>
      </w:r>
    </w:p>
    <w:p w:rsidR="00281BCC" w:rsidRDefault="00281BCC" w:rsidP="00281BCC">
      <w:pPr>
        <w:pStyle w:val="a3"/>
        <w:spacing w:after="0"/>
        <w:ind w:left="0" w:firstLine="567"/>
        <w:jc w:val="both"/>
      </w:pPr>
    </w:p>
    <w:p w:rsidR="00281BCC" w:rsidRDefault="00281BCC" w:rsidP="00281BCC">
      <w:pPr>
        <w:pStyle w:val="a3"/>
        <w:pBdr>
          <w:top w:val="single" w:sz="4" w:space="1" w:color="auto"/>
          <w:left w:val="single" w:sz="4" w:space="4" w:color="auto"/>
          <w:bottom w:val="single" w:sz="4" w:space="1" w:color="auto"/>
          <w:right w:val="single" w:sz="4" w:space="4" w:color="auto"/>
        </w:pBdr>
        <w:spacing w:after="0"/>
        <w:ind w:left="0"/>
        <w:jc w:val="both"/>
        <w:rPr>
          <w:sz w:val="28"/>
        </w:rPr>
      </w:pPr>
      <w:r>
        <w:rPr>
          <w:sz w:val="28"/>
        </w:rPr>
        <w:t xml:space="preserve">Качество, количество, комплектность товара </w:t>
      </w:r>
      <w:proofErr w:type="gramStart"/>
      <w:r>
        <w:rPr>
          <w:sz w:val="28"/>
        </w:rPr>
        <w:t>проверены</w:t>
      </w:r>
      <w:proofErr w:type="gramEnd"/>
      <w:r>
        <w:rPr>
          <w:sz w:val="28"/>
        </w:rPr>
        <w:t>, претензий к товару не имею. С настоящим гарантийным талоном, а также техническим паспортом, правилами эксплуатации и инструкцией по сборке ознакомлен. Указанный технический паспорт, правила эксплуатации и инструкцию по сборке получил.</w:t>
      </w:r>
    </w:p>
    <w:p w:rsidR="00281BCC" w:rsidRDefault="00281BCC" w:rsidP="00281BCC">
      <w:pPr>
        <w:pStyle w:val="a3"/>
        <w:spacing w:after="0"/>
        <w:ind w:left="0"/>
        <w:jc w:val="both"/>
        <w:rPr>
          <w:sz w:val="28"/>
        </w:rPr>
      </w:pPr>
    </w:p>
    <w:p w:rsidR="003C56FD" w:rsidRDefault="003C56FD" w:rsidP="00281BCC">
      <w:pPr>
        <w:pStyle w:val="a3"/>
        <w:spacing w:after="0"/>
        <w:ind w:left="0"/>
        <w:jc w:val="both"/>
        <w:rPr>
          <w:sz w:val="24"/>
          <w:szCs w:val="24"/>
        </w:rPr>
      </w:pPr>
    </w:p>
    <w:p w:rsidR="003C56FD" w:rsidRPr="003C56FD" w:rsidRDefault="00281BCC" w:rsidP="00281BCC">
      <w:pPr>
        <w:pStyle w:val="a3"/>
        <w:spacing w:after="0"/>
        <w:ind w:left="0"/>
        <w:jc w:val="both"/>
        <w:rPr>
          <w:sz w:val="24"/>
          <w:szCs w:val="24"/>
        </w:rPr>
      </w:pPr>
      <w:r w:rsidRPr="003C56FD">
        <w:rPr>
          <w:sz w:val="24"/>
          <w:szCs w:val="24"/>
        </w:rPr>
        <w:t>Покупатель (подпись/ФИО):</w:t>
      </w:r>
    </w:p>
    <w:p w:rsidR="00281BCC" w:rsidRPr="003C56FD" w:rsidRDefault="00281BCC" w:rsidP="00281BCC">
      <w:pPr>
        <w:pStyle w:val="a3"/>
        <w:spacing w:after="0"/>
        <w:ind w:left="0"/>
        <w:jc w:val="both"/>
        <w:rPr>
          <w:sz w:val="24"/>
          <w:szCs w:val="24"/>
        </w:rPr>
      </w:pPr>
      <w:r w:rsidRPr="003C56FD">
        <w:rPr>
          <w:sz w:val="24"/>
          <w:szCs w:val="24"/>
        </w:rPr>
        <w:t>Представитель продавца (подпись/ФИО/печать):</w:t>
      </w:r>
    </w:p>
    <w:p w:rsidR="00281BCC" w:rsidRPr="003C56FD" w:rsidRDefault="00281BCC" w:rsidP="00281BCC">
      <w:pPr>
        <w:pStyle w:val="a3"/>
        <w:spacing w:after="0"/>
        <w:ind w:left="0"/>
        <w:jc w:val="both"/>
        <w:rPr>
          <w:sz w:val="24"/>
          <w:szCs w:val="24"/>
        </w:rPr>
      </w:pPr>
    </w:p>
    <w:sectPr w:rsidR="00281BCC" w:rsidRPr="003C56FD" w:rsidSect="006D367B">
      <w:headerReference w:type="even" r:id="rId23"/>
      <w:headerReference w:type="default" r:id="rId24"/>
      <w:footerReference w:type="even" r:id="rId25"/>
      <w:footerReference w:type="default" r:id="rId26"/>
      <w:headerReference w:type="first" r:id="rId27"/>
      <w:footerReference w:type="first" r:id="rId28"/>
      <w:pgSz w:w="11906" w:h="16838"/>
      <w:pgMar w:top="1134" w:right="707"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11BC" w:rsidRDefault="002A11BC" w:rsidP="009C10A2">
      <w:pPr>
        <w:spacing w:after="0" w:line="240" w:lineRule="auto"/>
      </w:pPr>
      <w:r>
        <w:separator/>
      </w:r>
    </w:p>
  </w:endnote>
  <w:endnote w:type="continuationSeparator" w:id="0">
    <w:p w:rsidR="002A11BC" w:rsidRDefault="002A11BC" w:rsidP="009C10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5CB" w:rsidRDefault="00BF25CB">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5CB" w:rsidRDefault="00BF25CB">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5CB" w:rsidRDefault="00BF25CB">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11BC" w:rsidRDefault="002A11BC" w:rsidP="009C10A2">
      <w:pPr>
        <w:spacing w:after="0" w:line="240" w:lineRule="auto"/>
      </w:pPr>
      <w:r>
        <w:separator/>
      </w:r>
    </w:p>
  </w:footnote>
  <w:footnote w:type="continuationSeparator" w:id="0">
    <w:p w:rsidR="002A11BC" w:rsidRDefault="002A11BC" w:rsidP="009C10A2">
      <w:pPr>
        <w:spacing w:after="0" w:line="240" w:lineRule="auto"/>
      </w:pPr>
      <w:r>
        <w:continuationSeparator/>
      </w:r>
    </w:p>
  </w:footnote>
  <w:footnote w:id="1">
    <w:p w:rsidR="00592873" w:rsidRDefault="00592873" w:rsidP="009C10A2">
      <w:pPr>
        <w:pStyle w:val="a5"/>
        <w:jc w:val="both"/>
      </w:pPr>
      <w:r>
        <w:rPr>
          <w:rStyle w:val="a7"/>
        </w:rPr>
        <w:footnoteRef/>
      </w:r>
      <w:r>
        <w:t xml:space="preserve"> ВНИМАНИЕ! Сборку и эксплуатацию теплицы «Польза» необходимо осуществлять в строгом соответствии с рекомендациями и требованиями, приведенными в настоящем техническом паспорте и инструкции по сборке и эксплуатации (далее по тексту «паспорт и инструкция»). Технический паспорт и инструкция должны быть сохранены на протяжении всего срока использования теплицы.</w:t>
      </w:r>
    </w:p>
  </w:footnote>
  <w:footnote w:id="2">
    <w:p w:rsidR="00592873" w:rsidRDefault="00592873" w:rsidP="009C10A2">
      <w:pPr>
        <w:pStyle w:val="a5"/>
      </w:pPr>
      <w:r>
        <w:rPr>
          <w:rStyle w:val="a7"/>
        </w:rPr>
        <w:footnoteRef/>
      </w:r>
      <w:r>
        <w:t xml:space="preserve"> Вес снегового покрова на 1 м2 горизонтальной поверхности земли. Соответствует толщине свежевыпавшего снега равной ориентировочно 16-38 см, слежавшегося снега – 8-15 см.</w:t>
      </w:r>
    </w:p>
  </w:footnote>
  <w:footnote w:id="3">
    <w:p w:rsidR="00592873" w:rsidRDefault="00592873" w:rsidP="009C10A2">
      <w:pPr>
        <w:pStyle w:val="a5"/>
        <w:jc w:val="both"/>
        <w:rPr>
          <w:b/>
          <w:u w:val="single"/>
        </w:rPr>
      </w:pPr>
      <w:r>
        <w:rPr>
          <w:rStyle w:val="a7"/>
        </w:rPr>
        <w:footnoteRef/>
      </w:r>
      <w:r>
        <w:t xml:space="preserve"> </w:t>
      </w:r>
      <w:r w:rsidRPr="00225CED">
        <w:rPr>
          <w:b/>
          <w:u w:val="single"/>
        </w:rPr>
        <w:t xml:space="preserve">ВНИМАНИЕ! Использование в качестве материала фундамента теплицы железнодорожных шпал, обработанных креозотом, не </w:t>
      </w:r>
      <w:r w:rsidRPr="00865A65">
        <w:rPr>
          <w:b/>
          <w:u w:val="single"/>
        </w:rPr>
        <w:t>допускается. Креозот разрушает поликарбонат.</w:t>
      </w:r>
    </w:p>
    <w:p w:rsidR="00592873" w:rsidRDefault="00592873" w:rsidP="009C10A2">
      <w:pPr>
        <w:pStyle w:val="a5"/>
        <w:jc w:val="both"/>
        <w:rPr>
          <w:b/>
          <w:u w:val="single"/>
        </w:rPr>
      </w:pPr>
    </w:p>
    <w:p w:rsidR="00592873" w:rsidRDefault="00592873" w:rsidP="009C10A2">
      <w:pPr>
        <w:pStyle w:val="a5"/>
        <w:jc w:val="both"/>
        <w:rPr>
          <w:b/>
          <w:u w:val="single"/>
        </w:rPr>
      </w:pPr>
    </w:p>
    <w:p w:rsidR="00592873" w:rsidRDefault="00592873" w:rsidP="009C10A2">
      <w:pPr>
        <w:pStyle w:val="a5"/>
        <w:jc w:val="both"/>
        <w:rPr>
          <w:b/>
          <w:u w:val="single"/>
        </w:rPr>
      </w:pPr>
    </w:p>
    <w:p w:rsidR="00592873" w:rsidRDefault="00592873" w:rsidP="009C10A2">
      <w:pPr>
        <w:pStyle w:val="a5"/>
        <w:jc w:val="both"/>
        <w:rPr>
          <w:b/>
          <w:u w:val="single"/>
        </w:rPr>
      </w:pPr>
    </w:p>
    <w:p w:rsidR="00592873" w:rsidRPr="00865A65" w:rsidRDefault="00592873" w:rsidP="009C10A2">
      <w:pPr>
        <w:pStyle w:val="a5"/>
        <w:jc w:val="both"/>
        <w:rPr>
          <w:b/>
        </w:rPr>
      </w:pPr>
    </w:p>
  </w:footnote>
  <w:footnote w:id="4">
    <w:p w:rsidR="00592873" w:rsidRDefault="00592873" w:rsidP="009C10A2">
      <w:pPr>
        <w:pStyle w:val="a5"/>
        <w:jc w:val="both"/>
      </w:pPr>
      <w:r>
        <w:rPr>
          <w:rStyle w:val="a7"/>
        </w:rPr>
        <w:footnoteRef/>
      </w:r>
      <w:r>
        <w:t xml:space="preserve"> Саморезы и анкеры для крепления каркаса к фундаменту в комплект, поставляемый предприятием-изготовителем, не входят и приобретаются покупателем самостоятельно.</w:t>
      </w:r>
    </w:p>
  </w:footnote>
  <w:footnote w:id="5">
    <w:p w:rsidR="00592873" w:rsidRDefault="00592873" w:rsidP="009C10A2">
      <w:pPr>
        <w:pStyle w:val="a5"/>
        <w:jc w:val="both"/>
      </w:pPr>
      <w:r>
        <w:rPr>
          <w:rStyle w:val="a7"/>
        </w:rPr>
        <w:footnoteRef/>
      </w:r>
      <w:r>
        <w:t xml:space="preserve"> На Рисунке 1 изображен каркас теплицы «Польза» длиной 6 м. Стандартная комплектация каркаса предусматривает установку между дугами пяти стрингеров (соединительных балок): двух фундаментных, двух боковых и одного конькового. Усиление каркаса достигается за счёт приобретения и монтажа комплектов усилений, состоящих из двух дополнительных боковых стрингеров или верхних полудуг, усиленных поперечной балкой.</w:t>
      </w:r>
    </w:p>
    <w:p w:rsidR="00592873" w:rsidRDefault="00592873" w:rsidP="009C10A2">
      <w:pPr>
        <w:pStyle w:val="a5"/>
      </w:pPr>
    </w:p>
    <w:p w:rsidR="00592873" w:rsidRDefault="00592873" w:rsidP="009C10A2">
      <w:pPr>
        <w:pStyle w:val="a3"/>
        <w:spacing w:after="0"/>
        <w:ind w:left="0" w:firstLine="567"/>
        <w:jc w:val="both"/>
      </w:pPr>
    </w:p>
    <w:p w:rsidR="00592873" w:rsidRDefault="00592873" w:rsidP="009C10A2">
      <w:pPr>
        <w:pStyle w:val="a3"/>
        <w:spacing w:after="0"/>
        <w:ind w:left="0" w:firstLine="567"/>
        <w:jc w:val="both"/>
      </w:pPr>
      <w:r>
        <w:t>Для сборки каркаса необходимо последовательно собрать торцы, а затем туннель между ними.</w:t>
      </w:r>
    </w:p>
    <w:p w:rsidR="00592873" w:rsidRDefault="00592873" w:rsidP="009C10A2">
      <w:pPr>
        <w:pStyle w:val="a3"/>
        <w:spacing w:after="0"/>
        <w:ind w:left="0" w:firstLine="567"/>
        <w:jc w:val="both"/>
      </w:pPr>
    </w:p>
    <w:p w:rsidR="00592873" w:rsidRPr="00C8549B" w:rsidRDefault="00592873" w:rsidP="009C10A2">
      <w:pPr>
        <w:pStyle w:val="a4"/>
        <w:spacing w:line="276" w:lineRule="auto"/>
        <w:jc w:val="center"/>
      </w:pPr>
      <w:r w:rsidRPr="00C8549B">
        <w:t>2.2.</w:t>
      </w:r>
      <w:r>
        <w:t>1.</w:t>
      </w:r>
      <w:r w:rsidRPr="00C8549B">
        <w:t xml:space="preserve"> Сборка</w:t>
      </w:r>
      <w:r>
        <w:t xml:space="preserve"> торцов</w:t>
      </w:r>
    </w:p>
    <w:p w:rsidR="00592873" w:rsidRDefault="00592873" w:rsidP="009C10A2">
      <w:pPr>
        <w:pStyle w:val="a3"/>
        <w:spacing w:after="0"/>
        <w:ind w:left="0" w:firstLine="567"/>
        <w:jc w:val="both"/>
      </w:pPr>
    </w:p>
    <w:p w:rsidR="00592873" w:rsidRDefault="00592873" w:rsidP="009C10A2">
      <w:pPr>
        <w:pStyle w:val="a3"/>
        <w:spacing w:after="0"/>
        <w:ind w:left="0" w:firstLine="567"/>
        <w:jc w:val="both"/>
      </w:pPr>
      <w:r>
        <w:t xml:space="preserve">Сборка торцов осуществляется по следующей схеме, представленной на </w:t>
      </w:r>
      <w:r w:rsidRPr="00DC677C">
        <w:t>Рисунке 2:</w:t>
      </w:r>
    </w:p>
    <w:p w:rsidR="00592873" w:rsidRDefault="00592873" w:rsidP="009C10A2">
      <w:pPr>
        <w:pStyle w:val="a3"/>
        <w:numPr>
          <w:ilvl w:val="0"/>
          <w:numId w:val="1"/>
        </w:numPr>
        <w:spacing w:after="0"/>
        <w:ind w:left="284" w:hanging="284"/>
        <w:jc w:val="both"/>
        <w:rPr>
          <w:rFonts w:ascii="Calibri" w:eastAsia="Times New Roman" w:hAnsi="Calibri" w:cs="Calibri"/>
          <w:color w:val="000000"/>
          <w:lang w:eastAsia="ru-RU"/>
        </w:rPr>
      </w:pPr>
      <w:r>
        <w:rPr>
          <w:rFonts w:ascii="Calibri" w:eastAsia="Times New Roman" w:hAnsi="Calibri" w:cs="Calibri"/>
          <w:color w:val="000000"/>
          <w:lang w:eastAsia="ru-RU"/>
        </w:rPr>
        <w:t>на боковые, нижние закладные «рамки дверного проёма» насаживаются «стрингеры фундаментные 1 м с отверстием» (отверстие необходимо расположить вертикально), которые соединяются с «трёхсторонними закладными кронштейнами»;</w:t>
      </w:r>
    </w:p>
    <w:p w:rsidR="00592873" w:rsidRPr="002537CA" w:rsidRDefault="00592873" w:rsidP="009C10A2">
      <w:pPr>
        <w:pStyle w:val="a3"/>
        <w:numPr>
          <w:ilvl w:val="0"/>
          <w:numId w:val="1"/>
        </w:numPr>
        <w:spacing w:after="0"/>
        <w:ind w:left="284" w:hanging="284"/>
        <w:jc w:val="both"/>
        <w:rPr>
          <w:rFonts w:ascii="Calibri" w:eastAsia="Times New Roman" w:hAnsi="Calibri" w:cs="Calibri"/>
          <w:color w:val="000000"/>
          <w:lang w:eastAsia="ru-RU"/>
        </w:rPr>
      </w:pPr>
      <w:r>
        <w:rPr>
          <w:rFonts w:ascii="Calibri" w:eastAsia="Times New Roman" w:hAnsi="Calibri" w:cs="Calibri"/>
          <w:color w:val="000000"/>
          <w:lang w:eastAsia="ru-RU"/>
        </w:rPr>
        <w:t>на боковые, верхние закладные «рамки дверного проёма» насаживаются «стрингеры 1 м без отверстия», которые соединяются с «полудугами боковыми с закладной», насаженными на «трёхсторонний закладной кронштейн»;</w:t>
      </w:r>
    </w:p>
    <w:p w:rsidR="00592873" w:rsidRDefault="00592873" w:rsidP="009C10A2">
      <w:pPr>
        <w:pStyle w:val="a3"/>
        <w:numPr>
          <w:ilvl w:val="0"/>
          <w:numId w:val="1"/>
        </w:numPr>
        <w:spacing w:after="0"/>
        <w:ind w:left="284" w:hanging="284"/>
        <w:jc w:val="both"/>
        <w:rPr>
          <w:rFonts w:ascii="Calibri" w:eastAsia="Times New Roman" w:hAnsi="Calibri" w:cs="Calibri"/>
          <w:color w:val="000000"/>
          <w:lang w:eastAsia="ru-RU"/>
        </w:rPr>
      </w:pPr>
      <w:r w:rsidRPr="002537CA">
        <w:rPr>
          <w:rFonts w:ascii="Calibri" w:eastAsia="Times New Roman" w:hAnsi="Calibri" w:cs="Calibri"/>
          <w:color w:val="000000"/>
          <w:lang w:eastAsia="ru-RU"/>
        </w:rPr>
        <w:t xml:space="preserve">на </w:t>
      </w:r>
      <w:r>
        <w:rPr>
          <w:rFonts w:ascii="Calibri" w:eastAsia="Times New Roman" w:hAnsi="Calibri" w:cs="Calibri"/>
          <w:color w:val="000000"/>
          <w:lang w:eastAsia="ru-RU"/>
        </w:rPr>
        <w:t>«</w:t>
      </w:r>
      <w:r w:rsidRPr="002537CA">
        <w:rPr>
          <w:rFonts w:ascii="Calibri" w:eastAsia="Times New Roman" w:hAnsi="Calibri" w:cs="Calibri"/>
          <w:color w:val="000000"/>
          <w:lang w:eastAsia="ru-RU"/>
        </w:rPr>
        <w:t>рамку дверного проема</w:t>
      </w:r>
      <w:r>
        <w:rPr>
          <w:rFonts w:ascii="Calibri" w:eastAsia="Times New Roman" w:hAnsi="Calibri" w:cs="Calibri"/>
          <w:color w:val="000000"/>
          <w:lang w:eastAsia="ru-RU"/>
        </w:rPr>
        <w:t>»</w:t>
      </w:r>
      <w:r w:rsidRPr="002537CA">
        <w:rPr>
          <w:rFonts w:ascii="Calibri" w:eastAsia="Times New Roman" w:hAnsi="Calibri" w:cs="Calibri"/>
          <w:color w:val="000000"/>
          <w:lang w:eastAsia="ru-RU"/>
        </w:rPr>
        <w:t xml:space="preserve"> </w:t>
      </w:r>
      <w:r>
        <w:rPr>
          <w:rFonts w:ascii="Calibri" w:eastAsia="Times New Roman" w:hAnsi="Calibri" w:cs="Calibri"/>
          <w:color w:val="000000"/>
          <w:lang w:eastAsia="ru-RU"/>
        </w:rPr>
        <w:t xml:space="preserve">сверху </w:t>
      </w:r>
      <w:r w:rsidRPr="002537CA">
        <w:rPr>
          <w:rFonts w:ascii="Calibri" w:eastAsia="Times New Roman" w:hAnsi="Calibri" w:cs="Calibri"/>
          <w:color w:val="000000"/>
          <w:lang w:eastAsia="ru-RU"/>
        </w:rPr>
        <w:t xml:space="preserve">насаживается </w:t>
      </w:r>
      <w:r>
        <w:rPr>
          <w:rFonts w:ascii="Calibri" w:eastAsia="Times New Roman" w:hAnsi="Calibri" w:cs="Calibri"/>
          <w:color w:val="000000"/>
          <w:lang w:eastAsia="ru-RU"/>
        </w:rPr>
        <w:t>«</w:t>
      </w:r>
      <w:r w:rsidRPr="002537CA">
        <w:rPr>
          <w:rFonts w:ascii="Calibri" w:eastAsia="Times New Roman" w:hAnsi="Calibri" w:cs="Calibri"/>
          <w:color w:val="000000"/>
          <w:lang w:eastAsia="ru-RU"/>
        </w:rPr>
        <w:t>полудуга верхняя с закладными</w:t>
      </w:r>
      <w:r>
        <w:rPr>
          <w:rFonts w:ascii="Calibri" w:eastAsia="Times New Roman" w:hAnsi="Calibri" w:cs="Calibri"/>
          <w:color w:val="000000"/>
          <w:lang w:eastAsia="ru-RU"/>
        </w:rPr>
        <w:t>».</w:t>
      </w:r>
    </w:p>
    <w:p w:rsidR="00592873" w:rsidRDefault="00592873" w:rsidP="009C10A2">
      <w:pPr>
        <w:pStyle w:val="a3"/>
        <w:widowControl w:val="0"/>
        <w:spacing w:after="0"/>
        <w:ind w:left="0" w:firstLine="567"/>
        <w:jc w:val="both"/>
        <w:rPr>
          <w:rFonts w:ascii="Calibri" w:eastAsia="Times New Roman" w:hAnsi="Calibri" w:cs="Calibri"/>
          <w:color w:val="000000"/>
          <w:lang w:eastAsia="ru-RU"/>
        </w:rPr>
      </w:pPr>
      <w:r>
        <w:t>Соединения элементов каркаса друг с другом через закладные фиксируется «</w:t>
      </w:r>
      <w:r>
        <w:rPr>
          <w:rFonts w:ascii="Calibri" w:eastAsia="Times New Roman" w:hAnsi="Calibri" w:cs="Calibri"/>
          <w:color w:val="000000"/>
          <w:lang w:eastAsia="ru-RU"/>
        </w:rPr>
        <w:t>с</w:t>
      </w:r>
      <w:r w:rsidRPr="00DB6A2F">
        <w:rPr>
          <w:rFonts w:ascii="Calibri" w:eastAsia="Times New Roman" w:hAnsi="Calibri" w:cs="Calibri"/>
          <w:color w:val="000000"/>
          <w:lang w:eastAsia="ru-RU"/>
        </w:rPr>
        <w:t>аморез</w:t>
      </w:r>
      <w:r>
        <w:rPr>
          <w:rFonts w:ascii="Calibri" w:eastAsia="Times New Roman" w:hAnsi="Calibri" w:cs="Calibri"/>
          <w:color w:val="000000"/>
          <w:lang w:eastAsia="ru-RU"/>
        </w:rPr>
        <w:t>ами</w:t>
      </w:r>
      <w:r w:rsidRPr="00DB6A2F">
        <w:rPr>
          <w:rFonts w:ascii="Calibri" w:eastAsia="Times New Roman" w:hAnsi="Calibri" w:cs="Calibri"/>
          <w:color w:val="000000"/>
          <w:lang w:eastAsia="ru-RU"/>
        </w:rPr>
        <w:t xml:space="preserve"> с п/ш сверло 4,2</w:t>
      </w:r>
      <w:r>
        <w:rPr>
          <w:rFonts w:ascii="Calibri" w:eastAsia="Times New Roman" w:hAnsi="Calibri" w:cs="Calibri"/>
          <w:color w:val="000000"/>
          <w:lang w:eastAsia="ru-RU"/>
        </w:rPr>
        <w:t>х</w:t>
      </w:r>
      <w:r w:rsidRPr="00DB6A2F">
        <w:rPr>
          <w:rFonts w:ascii="Calibri" w:eastAsia="Times New Roman" w:hAnsi="Calibri" w:cs="Calibri"/>
          <w:color w:val="000000"/>
          <w:lang w:eastAsia="ru-RU"/>
        </w:rPr>
        <w:t>13</w:t>
      </w:r>
      <w:r>
        <w:rPr>
          <w:rFonts w:ascii="Calibri" w:eastAsia="Times New Roman" w:hAnsi="Calibri" w:cs="Calibri"/>
          <w:color w:val="000000"/>
          <w:lang w:eastAsia="ru-RU"/>
        </w:rPr>
        <w:t>» (один саморез на соединение). Шляпка самореза должна быть ориентирована вверх или внутрь теплицы. В момент фиксации соединяемый элемент должен быть насажен на закладную до упора.</w:t>
      </w:r>
    </w:p>
    <w:p w:rsidR="00592873" w:rsidRDefault="00592873" w:rsidP="009C10A2">
      <w:pPr>
        <w:pStyle w:val="a3"/>
        <w:spacing w:after="0"/>
        <w:ind w:left="0" w:firstLine="567"/>
        <w:jc w:val="both"/>
        <w:rPr>
          <w:rFonts w:ascii="Calibri" w:eastAsia="Times New Roman" w:hAnsi="Calibri" w:cs="Calibri"/>
          <w:color w:val="000000"/>
          <w:lang w:eastAsia="ru-RU"/>
        </w:rPr>
      </w:pPr>
      <w:r>
        <w:rPr>
          <w:rFonts w:ascii="Calibri" w:eastAsia="Times New Roman" w:hAnsi="Calibri" w:cs="Calibri"/>
          <w:color w:val="000000"/>
          <w:lang w:eastAsia="ru-RU"/>
        </w:rPr>
        <w:t>«Полудуга верхняя с закладными» соединяется с «полудугой боковой с закладной» при помощи «зажимов Т-образных». Каждая пара «зажимов Т-образных» фиксируется двумя комплектами «б</w:t>
      </w:r>
      <w:r w:rsidRPr="00DB6A2F">
        <w:rPr>
          <w:rFonts w:ascii="Calibri" w:eastAsia="Times New Roman" w:hAnsi="Calibri" w:cs="Calibri"/>
          <w:color w:val="000000"/>
          <w:lang w:eastAsia="ru-RU"/>
        </w:rPr>
        <w:t>олт</w:t>
      </w:r>
      <w:r>
        <w:rPr>
          <w:rFonts w:ascii="Calibri" w:eastAsia="Times New Roman" w:hAnsi="Calibri" w:cs="Calibri"/>
          <w:color w:val="000000"/>
          <w:lang w:eastAsia="ru-RU"/>
        </w:rPr>
        <w:t>ов</w:t>
      </w:r>
      <w:r w:rsidRPr="00DB6A2F">
        <w:rPr>
          <w:rFonts w:ascii="Calibri" w:eastAsia="Times New Roman" w:hAnsi="Calibri" w:cs="Calibri"/>
          <w:color w:val="000000"/>
          <w:lang w:eastAsia="ru-RU"/>
        </w:rPr>
        <w:t xml:space="preserve"> М6</w:t>
      </w:r>
      <w:r>
        <w:rPr>
          <w:rFonts w:ascii="Calibri" w:eastAsia="Times New Roman" w:hAnsi="Calibri" w:cs="Calibri"/>
          <w:color w:val="000000"/>
          <w:lang w:eastAsia="ru-RU"/>
        </w:rPr>
        <w:t>х</w:t>
      </w:r>
      <w:r w:rsidRPr="00DB6A2F">
        <w:rPr>
          <w:rFonts w:ascii="Calibri" w:eastAsia="Times New Roman" w:hAnsi="Calibri" w:cs="Calibri"/>
          <w:color w:val="000000"/>
          <w:lang w:eastAsia="ru-RU"/>
        </w:rPr>
        <w:t>16</w:t>
      </w:r>
      <w:r>
        <w:rPr>
          <w:rFonts w:ascii="Calibri" w:eastAsia="Times New Roman" w:hAnsi="Calibri" w:cs="Calibri"/>
          <w:color w:val="000000"/>
          <w:lang w:eastAsia="ru-RU"/>
        </w:rPr>
        <w:t>», «шайб М6» и «гаек М6». Соединяемые между собой полудуги должны сопрягаться без зазора.</w:t>
      </w:r>
    </w:p>
    <w:p w:rsidR="00592873" w:rsidRDefault="00592873" w:rsidP="009C10A2">
      <w:pPr>
        <w:pStyle w:val="a3"/>
        <w:spacing w:after="0"/>
        <w:ind w:left="0" w:firstLine="567"/>
        <w:jc w:val="both"/>
        <w:rPr>
          <w:rFonts w:ascii="Calibri" w:eastAsia="Times New Roman" w:hAnsi="Calibri" w:cs="Calibri"/>
          <w:color w:val="000000"/>
          <w:lang w:eastAsia="ru-RU"/>
        </w:rPr>
      </w:pPr>
      <w:r>
        <w:rPr>
          <w:rFonts w:ascii="Calibri" w:eastAsia="Times New Roman" w:hAnsi="Calibri" w:cs="Calibri"/>
          <w:color w:val="000000"/>
          <w:lang w:eastAsia="ru-RU"/>
        </w:rPr>
        <w:t>Створки дверного проёма устанавливаются в «рамку дверного проёма» после завершения сборки торцов и туннеля каркаса.</w:t>
      </w:r>
    </w:p>
    <w:p w:rsidR="00592873" w:rsidRDefault="00592873" w:rsidP="009C10A2">
      <w:pPr>
        <w:pStyle w:val="a3"/>
        <w:widowControl w:val="0"/>
        <w:spacing w:after="0"/>
        <w:ind w:left="0" w:firstLine="567"/>
        <w:jc w:val="both"/>
      </w:pPr>
      <w:r>
        <w:rPr>
          <w:rFonts w:ascii="Calibri" w:eastAsia="Times New Roman" w:hAnsi="Calibri" w:cs="Calibri"/>
          <w:color w:val="000000"/>
          <w:lang w:eastAsia="ru-RU"/>
        </w:rPr>
        <w:t>«С</w:t>
      </w:r>
      <w:r w:rsidRPr="00DB6A2F">
        <w:rPr>
          <w:rFonts w:ascii="Calibri" w:eastAsia="Times New Roman" w:hAnsi="Calibri" w:cs="Calibri"/>
          <w:color w:val="000000"/>
          <w:lang w:eastAsia="ru-RU"/>
        </w:rPr>
        <w:t>творка дверного проема 1/3 с шарнирами</w:t>
      </w:r>
      <w:r>
        <w:rPr>
          <w:rFonts w:ascii="Calibri" w:eastAsia="Times New Roman" w:hAnsi="Calibri" w:cs="Calibri"/>
          <w:color w:val="000000"/>
          <w:lang w:eastAsia="ru-RU"/>
        </w:rPr>
        <w:t>» располагается над «с</w:t>
      </w:r>
      <w:r w:rsidRPr="00DB6A2F">
        <w:rPr>
          <w:rFonts w:ascii="Calibri" w:eastAsia="Times New Roman" w:hAnsi="Calibri" w:cs="Calibri"/>
          <w:color w:val="000000"/>
          <w:lang w:eastAsia="ru-RU"/>
        </w:rPr>
        <w:t>творк</w:t>
      </w:r>
      <w:r>
        <w:rPr>
          <w:rFonts w:ascii="Calibri" w:eastAsia="Times New Roman" w:hAnsi="Calibri" w:cs="Calibri"/>
          <w:color w:val="000000"/>
          <w:lang w:eastAsia="ru-RU"/>
        </w:rPr>
        <w:t>ой</w:t>
      </w:r>
      <w:r w:rsidRPr="00DB6A2F">
        <w:rPr>
          <w:rFonts w:ascii="Calibri" w:eastAsia="Times New Roman" w:hAnsi="Calibri" w:cs="Calibri"/>
          <w:color w:val="000000"/>
          <w:lang w:eastAsia="ru-RU"/>
        </w:rPr>
        <w:t xml:space="preserve"> дверного проема </w:t>
      </w:r>
      <w:r>
        <w:rPr>
          <w:rFonts w:ascii="Calibri" w:eastAsia="Times New Roman" w:hAnsi="Calibri" w:cs="Calibri"/>
          <w:color w:val="000000"/>
          <w:lang w:eastAsia="ru-RU"/>
        </w:rPr>
        <w:t>2</w:t>
      </w:r>
      <w:r w:rsidRPr="00DB6A2F">
        <w:rPr>
          <w:rFonts w:ascii="Calibri" w:eastAsia="Times New Roman" w:hAnsi="Calibri" w:cs="Calibri"/>
          <w:color w:val="000000"/>
          <w:lang w:eastAsia="ru-RU"/>
        </w:rPr>
        <w:t>/3 с шарнирами</w:t>
      </w:r>
      <w:r>
        <w:rPr>
          <w:rFonts w:ascii="Calibri" w:eastAsia="Times New Roman" w:hAnsi="Calibri" w:cs="Calibri"/>
          <w:color w:val="000000"/>
          <w:lang w:eastAsia="ru-RU"/>
        </w:rPr>
        <w:t>» и выполняет функцию торцевой форточки.</w:t>
      </w:r>
    </w:p>
    <w:p w:rsidR="00592873" w:rsidRDefault="00592873" w:rsidP="009C10A2">
      <w:pPr>
        <w:pStyle w:val="a3"/>
        <w:spacing w:after="0"/>
        <w:ind w:left="0" w:firstLine="567"/>
        <w:jc w:val="right"/>
      </w:pPr>
      <w:r>
        <w:t>Р</w:t>
      </w:r>
      <w:r w:rsidRPr="00DC677C">
        <w:t>исунок 2</w:t>
      </w:r>
    </w:p>
    <w:p w:rsidR="00592873" w:rsidRDefault="00592873" w:rsidP="009C10A2">
      <w:pPr>
        <w:pStyle w:val="a3"/>
        <w:spacing w:after="0"/>
        <w:ind w:left="0" w:firstLine="567"/>
        <w:jc w:val="right"/>
      </w:pPr>
    </w:p>
    <w:p w:rsidR="00592873" w:rsidRDefault="00592873" w:rsidP="009C10A2">
      <w:pPr>
        <w:spacing w:after="0"/>
        <w:jc w:val="both"/>
      </w:pPr>
    </w:p>
    <w:p w:rsidR="00592873" w:rsidRDefault="00592873" w:rsidP="009C10A2">
      <w:pPr>
        <w:pStyle w:val="a3"/>
        <w:spacing w:after="0"/>
        <w:ind w:left="0" w:firstLine="567"/>
        <w:jc w:val="both"/>
        <w:rPr>
          <w:rFonts w:ascii="Calibri" w:eastAsia="Times New Roman" w:hAnsi="Calibri" w:cs="Calibri"/>
          <w:color w:val="000000"/>
          <w:lang w:eastAsia="ru-RU"/>
        </w:rPr>
      </w:pPr>
    </w:p>
    <w:p w:rsidR="00592873" w:rsidRDefault="00592873" w:rsidP="009C10A2">
      <w:pPr>
        <w:pStyle w:val="a5"/>
      </w:pPr>
    </w:p>
  </w:footnote>
  <w:footnote w:id="6">
    <w:p w:rsidR="00592873" w:rsidRDefault="00592873" w:rsidP="009C10A2">
      <w:pPr>
        <w:pStyle w:val="a5"/>
        <w:jc w:val="both"/>
      </w:pPr>
      <w:r>
        <w:rPr>
          <w:rStyle w:val="a7"/>
        </w:rPr>
        <w:footnoteRef/>
      </w:r>
      <w:r>
        <w:t xml:space="preserve"> </w:t>
      </w:r>
      <w:r w:rsidRPr="009958E9">
        <w:rPr>
          <w:b/>
          <w:u w:val="single"/>
        </w:rPr>
        <w:t>ВНИМАНИЕ! Невозможно абсолютно выровнять зазоры дверного проёма так как:</w:t>
      </w:r>
    </w:p>
    <w:p w:rsidR="00592873" w:rsidRDefault="00592873" w:rsidP="009C10A2">
      <w:pPr>
        <w:pStyle w:val="a5"/>
        <w:numPr>
          <w:ilvl w:val="0"/>
          <w:numId w:val="4"/>
        </w:numPr>
        <w:ind w:left="284" w:hanging="284"/>
        <w:jc w:val="both"/>
      </w:pPr>
      <w:r>
        <w:t>это связано с физико-механическими параметрами металлопроката, допусками данных параметров, нестабильностью его качества;</w:t>
      </w:r>
    </w:p>
    <w:p w:rsidR="00592873" w:rsidRDefault="00592873" w:rsidP="009C10A2">
      <w:pPr>
        <w:pStyle w:val="a5"/>
        <w:numPr>
          <w:ilvl w:val="0"/>
          <w:numId w:val="4"/>
        </w:numPr>
        <w:ind w:left="284" w:hanging="284"/>
        <w:jc w:val="both"/>
      </w:pPr>
      <w:r>
        <w:t>это связано с технологическими допусками используемого оборудования и данного способа производства каркасов.</w:t>
      </w:r>
    </w:p>
  </w:footnote>
  <w:footnote w:id="7">
    <w:p w:rsidR="00592873" w:rsidRDefault="00592873" w:rsidP="009C10A2">
      <w:pPr>
        <w:pStyle w:val="a5"/>
        <w:jc w:val="both"/>
      </w:pPr>
      <w:r>
        <w:rPr>
          <w:rStyle w:val="a7"/>
        </w:rPr>
        <w:footnoteRef/>
      </w:r>
      <w:r>
        <w:t xml:space="preserve"> Э</w:t>
      </w:r>
      <w:r w:rsidRPr="00792E51">
        <w:t xml:space="preserve">то связано с </w:t>
      </w:r>
      <w:r>
        <w:t>технологическими допусками используемого оборудования и данного способа производства каркасов.</w:t>
      </w:r>
    </w:p>
  </w:footnote>
  <w:footnote w:id="8">
    <w:p w:rsidR="00592873" w:rsidRDefault="00592873" w:rsidP="009C10A2">
      <w:pPr>
        <w:pStyle w:val="a5"/>
        <w:jc w:val="both"/>
      </w:pPr>
      <w:r>
        <w:rPr>
          <w:rStyle w:val="a7"/>
        </w:rPr>
        <w:footnoteRef/>
      </w:r>
      <w:r>
        <w:t xml:space="preserve"> Перекосы горизонтальности каркаса могут привести к неправильному закрыванию дверей и форточек, а также к неправильному монтажу листов сотового поликарбоната.</w:t>
      </w:r>
    </w:p>
  </w:footnote>
  <w:footnote w:id="9">
    <w:p w:rsidR="00592873" w:rsidRDefault="00592873" w:rsidP="009C10A2">
      <w:pPr>
        <w:pStyle w:val="a5"/>
        <w:jc w:val="both"/>
      </w:pPr>
      <w:r>
        <w:rPr>
          <w:rStyle w:val="a7"/>
        </w:rPr>
        <w:footnoteRef/>
      </w:r>
      <w:r>
        <w:t xml:space="preserve"> </w:t>
      </w:r>
      <w:r w:rsidRPr="00917B59">
        <w:rPr>
          <w:b/>
        </w:rPr>
        <w:t>ВНИМАНИЕ! Во избежание ошибок и порчи поликарбонатного листа его следует разрезать только после полной разметки.</w:t>
      </w:r>
    </w:p>
  </w:footnote>
  <w:footnote w:id="10">
    <w:p w:rsidR="00592873" w:rsidRPr="009F399F" w:rsidRDefault="00592873" w:rsidP="009C10A2">
      <w:pPr>
        <w:pStyle w:val="a5"/>
        <w:jc w:val="both"/>
      </w:pPr>
      <w:r>
        <w:rPr>
          <w:rStyle w:val="a7"/>
        </w:rPr>
        <w:footnoteRef/>
      </w:r>
      <w:r>
        <w:t xml:space="preserve"> </w:t>
      </w:r>
      <w:r w:rsidRPr="009F399F">
        <w:t xml:space="preserve">Рекомендуется использовать оригинальные ленты </w:t>
      </w:r>
      <w:r w:rsidRPr="009F399F">
        <w:rPr>
          <w:i/>
          <w:lang w:val="en-US"/>
        </w:rPr>
        <w:t>Multifoil</w:t>
      </w:r>
      <w:r w:rsidRPr="009F399F">
        <w:t xml:space="preserve"> </w:t>
      </w:r>
      <w:r w:rsidRPr="009F399F">
        <w:rPr>
          <w:lang w:val="en-US"/>
        </w:rPr>
        <w:t>AntiDUST</w:t>
      </w:r>
      <w:r>
        <w:rPr>
          <w:lang w:val="en-US"/>
        </w:rPr>
        <w:t>tape</w:t>
      </w:r>
      <w:r>
        <w:t>, Нидерланды</w:t>
      </w:r>
      <w:r w:rsidRPr="009F399F">
        <w:t>.</w:t>
      </w:r>
    </w:p>
  </w:footnote>
  <w:footnote w:id="11">
    <w:p w:rsidR="00592873" w:rsidRDefault="00592873" w:rsidP="009C10A2">
      <w:pPr>
        <w:pStyle w:val="a5"/>
        <w:jc w:val="both"/>
      </w:pPr>
      <w:r>
        <w:rPr>
          <w:rStyle w:val="a7"/>
        </w:rPr>
        <w:footnoteRef/>
      </w:r>
      <w:r>
        <w:t xml:space="preserve"> Уменьшения ширины щелей можно добиться за счёт тщательности сборки теплицы на всех этапах. Ширина горизонтальных щелей также может быть отрегулирована с помощью торцевого профиля.</w:t>
      </w:r>
    </w:p>
  </w:footnote>
  <w:footnote w:id="12">
    <w:p w:rsidR="00592873" w:rsidRDefault="00592873" w:rsidP="009C10A2">
      <w:pPr>
        <w:pStyle w:val="a5"/>
        <w:jc w:val="both"/>
      </w:pPr>
      <w:r>
        <w:rPr>
          <w:rStyle w:val="a7"/>
        </w:rPr>
        <w:footnoteRef/>
      </w:r>
      <w:r>
        <w:t xml:space="preserve"> Зазоры необходимы для компенсации термической деформации листа при колебаниях температур (см. п. 6 раздела 2.3.2.).</w:t>
      </w:r>
    </w:p>
  </w:footnote>
  <w:footnote w:id="13">
    <w:p w:rsidR="00592873" w:rsidRDefault="00592873" w:rsidP="00281BCC">
      <w:pPr>
        <w:pStyle w:val="a5"/>
        <w:jc w:val="both"/>
      </w:pPr>
      <w:r>
        <w:rPr>
          <w:rStyle w:val="a7"/>
        </w:rPr>
        <w:footnoteRef/>
      </w:r>
      <w:r>
        <w:t xml:space="preserve"> Крепление листа поликарбоната саморезами к фундаменту в местах напуска обеспечивает дополнительную конструкционную жёсткость теплицы, а также улучшает её герметичность и теплоизоляционные свойства.</w:t>
      </w:r>
    </w:p>
    <w:p w:rsidR="00592873" w:rsidRDefault="00592873" w:rsidP="00281BCC">
      <w:pPr>
        <w:pStyle w:val="a5"/>
        <w:jc w:val="both"/>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5CB" w:rsidRDefault="00BF25CB">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027513"/>
      <w:docPartObj>
        <w:docPartGallery w:val="Watermarks"/>
        <w:docPartUnique/>
      </w:docPartObj>
    </w:sdtPr>
    <w:sdtContent>
      <w:p w:rsidR="00BF25CB" w:rsidRDefault="00BF25CB">
        <w:pPr>
          <w:pStyle w:val="ab"/>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157367" o:spid="_x0000_s2050" type="#_x0000_t136" style="position:absolute;margin-left:0;margin-top:0;width:468.7pt;height:200.85pt;rotation:315;z-index:-251656192;mso-position-horizontal:center;mso-position-horizontal-relative:margin;mso-position-vertical:center;mso-position-vertical-relative:margin" o:allowincell="f" fillcolor="#272727 [2749]" stroked="f">
              <v:fill opacity=".5"/>
              <v:textpath style="font-family:&quot;Calibri&quot;;font-size:1pt" string="st38.ru"/>
              <w10:wrap anchorx="margin" anchory="margin"/>
            </v:shape>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5CB" w:rsidRDefault="00BF25CB">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882087"/>
    <w:multiLevelType w:val="hybridMultilevel"/>
    <w:tmpl w:val="1FA21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95B3030"/>
    <w:multiLevelType w:val="hybridMultilevel"/>
    <w:tmpl w:val="D03297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3B06948"/>
    <w:multiLevelType w:val="hybridMultilevel"/>
    <w:tmpl w:val="62FAA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65A2CD4"/>
    <w:multiLevelType w:val="hybridMultilevel"/>
    <w:tmpl w:val="E9B0B1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D3C408B"/>
    <w:multiLevelType w:val="hybridMultilevel"/>
    <w:tmpl w:val="8BF0E0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FFC42F8"/>
    <w:multiLevelType w:val="hybridMultilevel"/>
    <w:tmpl w:val="C75A5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F4D565A"/>
    <w:multiLevelType w:val="hybridMultilevel"/>
    <w:tmpl w:val="111E13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71AA5983"/>
    <w:multiLevelType w:val="hybridMultilevel"/>
    <w:tmpl w:val="7E9A3D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4"/>
  </w:num>
  <w:num w:numId="5">
    <w:abstractNumId w:val="5"/>
  </w:num>
  <w:num w:numId="6">
    <w:abstractNumId w:val="3"/>
  </w:num>
  <w:num w:numId="7">
    <w:abstractNumId w:val="1"/>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proofState w:spelling="clean" w:grammar="clean"/>
  <w:documentProtection w:edit="readOnly" w:formatting="1" w:enforcement="1" w:cryptProviderType="rsaFull" w:cryptAlgorithmClass="hash" w:cryptAlgorithmType="typeAny" w:cryptAlgorithmSid="4" w:cryptSpinCount="100000" w:hash="IVjm+AfSR+/40f8OJ0HHK1LIp9U=" w:salt="TBUto/Y+RAfgw9TyqaFBow=="/>
  <w:defaultTabStop w:val="708"/>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9C10A2"/>
    <w:rsid w:val="00053262"/>
    <w:rsid w:val="00086F6E"/>
    <w:rsid w:val="001558FA"/>
    <w:rsid w:val="001B5488"/>
    <w:rsid w:val="00281BCC"/>
    <w:rsid w:val="002A11BC"/>
    <w:rsid w:val="002D7A9B"/>
    <w:rsid w:val="003C56FD"/>
    <w:rsid w:val="00477811"/>
    <w:rsid w:val="00592873"/>
    <w:rsid w:val="00595ED0"/>
    <w:rsid w:val="005E16E8"/>
    <w:rsid w:val="006510E7"/>
    <w:rsid w:val="00672B60"/>
    <w:rsid w:val="006A2E37"/>
    <w:rsid w:val="006A3D54"/>
    <w:rsid w:val="006C6981"/>
    <w:rsid w:val="006D153E"/>
    <w:rsid w:val="006D367B"/>
    <w:rsid w:val="00822BD6"/>
    <w:rsid w:val="00833D0E"/>
    <w:rsid w:val="008F418C"/>
    <w:rsid w:val="00915BF7"/>
    <w:rsid w:val="00923505"/>
    <w:rsid w:val="0094761D"/>
    <w:rsid w:val="009C10A2"/>
    <w:rsid w:val="009F4A48"/>
    <w:rsid w:val="00A02B13"/>
    <w:rsid w:val="00A74973"/>
    <w:rsid w:val="00B0087A"/>
    <w:rsid w:val="00BC4254"/>
    <w:rsid w:val="00BF25CB"/>
    <w:rsid w:val="00CD0FB4"/>
    <w:rsid w:val="00CE500D"/>
    <w:rsid w:val="00D20622"/>
    <w:rsid w:val="00E01CD3"/>
    <w:rsid w:val="00E1305C"/>
    <w:rsid w:val="00E157BE"/>
    <w:rsid w:val="00F12D4F"/>
    <w:rsid w:val="00F42C10"/>
    <w:rsid w:val="00FA70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10A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C10A2"/>
    <w:pPr>
      <w:ind w:left="720"/>
      <w:contextualSpacing/>
    </w:pPr>
  </w:style>
  <w:style w:type="paragraph" w:styleId="a4">
    <w:name w:val="No Spacing"/>
    <w:uiPriority w:val="1"/>
    <w:qFormat/>
    <w:rsid w:val="009C10A2"/>
    <w:pPr>
      <w:spacing w:after="0" w:line="240" w:lineRule="auto"/>
    </w:pPr>
  </w:style>
  <w:style w:type="paragraph" w:styleId="a5">
    <w:name w:val="footnote text"/>
    <w:basedOn w:val="a"/>
    <w:link w:val="a6"/>
    <w:uiPriority w:val="99"/>
    <w:unhideWhenUsed/>
    <w:rsid w:val="009C10A2"/>
    <w:pPr>
      <w:spacing w:after="0" w:line="240" w:lineRule="auto"/>
    </w:pPr>
    <w:rPr>
      <w:sz w:val="20"/>
      <w:szCs w:val="20"/>
    </w:rPr>
  </w:style>
  <w:style w:type="character" w:customStyle="1" w:styleId="a6">
    <w:name w:val="Текст сноски Знак"/>
    <w:basedOn w:val="a0"/>
    <w:link w:val="a5"/>
    <w:uiPriority w:val="99"/>
    <w:rsid w:val="009C10A2"/>
    <w:rPr>
      <w:sz w:val="20"/>
      <w:szCs w:val="20"/>
    </w:rPr>
  </w:style>
  <w:style w:type="character" w:styleId="a7">
    <w:name w:val="footnote reference"/>
    <w:basedOn w:val="a0"/>
    <w:uiPriority w:val="99"/>
    <w:semiHidden/>
    <w:unhideWhenUsed/>
    <w:rsid w:val="009C10A2"/>
    <w:rPr>
      <w:vertAlign w:val="superscript"/>
    </w:rPr>
  </w:style>
  <w:style w:type="table" w:styleId="a8">
    <w:name w:val="Table Grid"/>
    <w:basedOn w:val="a1"/>
    <w:uiPriority w:val="59"/>
    <w:rsid w:val="009C10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9C10A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C10A2"/>
    <w:rPr>
      <w:rFonts w:ascii="Tahoma" w:hAnsi="Tahoma" w:cs="Tahoma"/>
      <w:sz w:val="16"/>
      <w:szCs w:val="16"/>
    </w:rPr>
  </w:style>
  <w:style w:type="paragraph" w:styleId="ab">
    <w:name w:val="header"/>
    <w:basedOn w:val="a"/>
    <w:link w:val="ac"/>
    <w:uiPriority w:val="99"/>
    <w:semiHidden/>
    <w:unhideWhenUsed/>
    <w:rsid w:val="00BF25CB"/>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BF25CB"/>
  </w:style>
  <w:style w:type="paragraph" w:styleId="ad">
    <w:name w:val="footer"/>
    <w:basedOn w:val="a"/>
    <w:link w:val="ae"/>
    <w:uiPriority w:val="99"/>
    <w:semiHidden/>
    <w:unhideWhenUsed/>
    <w:rsid w:val="00BF25CB"/>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BF25C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716FC7-671F-44F8-80F4-1B0D4A6A6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28</Pages>
  <Words>7820</Words>
  <Characters>44580</Characters>
  <Application>Microsoft Office Word</Application>
  <DocSecurity>8</DocSecurity>
  <Lines>371</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52296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men1</dc:creator>
  <cp:lastModifiedBy>Оскорбин Евгений</cp:lastModifiedBy>
  <cp:revision>2</cp:revision>
  <dcterms:created xsi:type="dcterms:W3CDTF">2016-05-11T03:47:00Z</dcterms:created>
  <dcterms:modified xsi:type="dcterms:W3CDTF">2016-05-11T03:47:00Z</dcterms:modified>
</cp:coreProperties>
</file>